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40" w:rsidRPr="006F609F" w:rsidRDefault="00815040" w:rsidP="00815040">
      <w:pPr>
        <w:pStyle w:val="a4"/>
        <w:spacing w:after="0"/>
        <w:ind w:right="-1" w:firstLine="567"/>
        <w:rPr>
          <w:rFonts w:ascii="Times New Roman" w:hAnsi="Times New Roman"/>
          <w:b/>
          <w:lang w:val="ru-RU"/>
        </w:rPr>
      </w:pPr>
      <w:r w:rsidRPr="0047538E">
        <w:rPr>
          <w:rFonts w:ascii="Times New Roman" w:hAnsi="Times New Roman"/>
          <w:b/>
        </w:rPr>
        <w:t>ИЗВЕЩЕНИЕ</w:t>
      </w:r>
      <w:r w:rsidR="004A3A93">
        <w:rPr>
          <w:rFonts w:ascii="Times New Roman" w:hAnsi="Times New Roman"/>
          <w:b/>
          <w:lang w:val="ru-RU"/>
        </w:rPr>
        <w:t xml:space="preserve"> </w:t>
      </w:r>
      <w:r w:rsidR="003D7FF7" w:rsidRPr="003D7FF7">
        <w:rPr>
          <w:rFonts w:ascii="Times New Roman" w:hAnsi="Times New Roman"/>
          <w:b/>
          <w:lang w:val="ru-RU"/>
        </w:rPr>
        <w:t>22000154380000002059</w:t>
      </w:r>
    </w:p>
    <w:p w:rsidR="00815040" w:rsidRPr="00F46499" w:rsidRDefault="00815040" w:rsidP="00815040">
      <w:pPr>
        <w:pStyle w:val="a4"/>
        <w:spacing w:after="0"/>
        <w:ind w:right="-1" w:firstLine="567"/>
        <w:rPr>
          <w:rFonts w:ascii="Times New Roman" w:hAnsi="Times New Roman"/>
          <w:b/>
          <w:lang w:val="ru-RU"/>
        </w:rPr>
      </w:pPr>
      <w:r w:rsidRPr="0047538E">
        <w:rPr>
          <w:rFonts w:ascii="Times New Roman" w:hAnsi="Times New Roman"/>
          <w:b/>
        </w:rPr>
        <w:t xml:space="preserve">о проведении </w:t>
      </w:r>
      <w:r w:rsidRPr="0047538E">
        <w:rPr>
          <w:rFonts w:ascii="Times New Roman" w:hAnsi="Times New Roman"/>
          <w:b/>
          <w:lang w:val="ru-RU"/>
        </w:rPr>
        <w:t>в электронной форме</w:t>
      </w:r>
      <w:r>
        <w:rPr>
          <w:rFonts w:ascii="Times New Roman" w:hAnsi="Times New Roman"/>
          <w:b/>
          <w:lang w:val="ru-RU"/>
        </w:rPr>
        <w:t xml:space="preserve"> закрытого</w:t>
      </w:r>
      <w:r w:rsidRPr="0047538E">
        <w:rPr>
          <w:rFonts w:ascii="Times New Roman" w:hAnsi="Times New Roman"/>
          <w:b/>
        </w:rPr>
        <w:t xml:space="preserve"> аукцион</w:t>
      </w:r>
      <w:r w:rsidRPr="0047538E">
        <w:rPr>
          <w:rFonts w:ascii="Times New Roman" w:hAnsi="Times New Roman"/>
          <w:b/>
          <w:lang w:val="ru-RU"/>
        </w:rPr>
        <w:t xml:space="preserve">а </w:t>
      </w:r>
      <w:r w:rsidR="00C643B2">
        <w:rPr>
          <w:rFonts w:ascii="Times New Roman" w:hAnsi="Times New Roman"/>
          <w:b/>
        </w:rPr>
        <w:t xml:space="preserve">на право заключения договоров аренды земельных участков, расположенных </w:t>
      </w:r>
      <w:r w:rsidRPr="0047538E">
        <w:rPr>
          <w:rFonts w:ascii="Times New Roman" w:hAnsi="Times New Roman"/>
          <w:b/>
        </w:rPr>
        <w:t xml:space="preserve">на территории </w:t>
      </w:r>
      <w:proofErr w:type="spellStart"/>
      <w:r>
        <w:rPr>
          <w:rFonts w:ascii="Times New Roman" w:hAnsi="Times New Roman"/>
          <w:b/>
          <w:lang w:val="ru-RU"/>
        </w:rPr>
        <w:t>Пудожского</w:t>
      </w:r>
      <w:proofErr w:type="spellEnd"/>
      <w:r>
        <w:rPr>
          <w:rFonts w:ascii="Times New Roman" w:hAnsi="Times New Roman"/>
          <w:b/>
          <w:lang w:val="ru-RU"/>
        </w:rPr>
        <w:t xml:space="preserve"> муниципального района Республики Карелия.</w:t>
      </w:r>
    </w:p>
    <w:p w:rsidR="00815040" w:rsidRPr="00173D58" w:rsidRDefault="00815040" w:rsidP="00815040">
      <w:pPr>
        <w:jc w:val="center"/>
        <w:rPr>
          <w:b/>
          <w:bCs/>
          <w:lang w:val="ru-RU"/>
        </w:rPr>
      </w:pPr>
      <w:r w:rsidRPr="00173D58">
        <w:rPr>
          <w:b/>
          <w:bCs/>
          <w:lang w:val="ru-RU"/>
        </w:rPr>
        <w:tab/>
      </w:r>
      <w:bookmarkStart w:id="0" w:name="_GoBack"/>
      <w:bookmarkEnd w:id="0"/>
    </w:p>
    <w:p w:rsidR="00815040" w:rsidRPr="00173D58" w:rsidRDefault="00815040" w:rsidP="00815040">
      <w:pPr>
        <w:pStyle w:val="2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173D58">
        <w:rPr>
          <w:b/>
          <w:sz w:val="24"/>
          <w:szCs w:val="24"/>
        </w:rPr>
        <w:t>Наименование организатора аукциона</w:t>
      </w:r>
      <w:r w:rsidRPr="00173D58">
        <w:rPr>
          <w:sz w:val="24"/>
          <w:szCs w:val="24"/>
        </w:rPr>
        <w:t xml:space="preserve">: Государственное казенное учреждение Республики Карелия «Управление земельными ресурсами» (185031, Республика Карелия, г. Петрозаводск, наб. </w:t>
      </w:r>
      <w:proofErr w:type="spellStart"/>
      <w:r w:rsidRPr="00173D58">
        <w:rPr>
          <w:sz w:val="24"/>
          <w:szCs w:val="24"/>
        </w:rPr>
        <w:t>Варкауса</w:t>
      </w:r>
      <w:proofErr w:type="spellEnd"/>
      <w:r w:rsidRPr="00173D58">
        <w:rPr>
          <w:sz w:val="24"/>
          <w:szCs w:val="24"/>
        </w:rPr>
        <w:t>, д.3, телефон (8142) 59-98-50, (8142) 59-98-40).</w:t>
      </w:r>
    </w:p>
    <w:p w:rsidR="00815040" w:rsidRPr="00173D58" w:rsidRDefault="00815040" w:rsidP="00815040">
      <w:pPr>
        <w:pStyle w:val="2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173D58">
        <w:rPr>
          <w:b/>
          <w:sz w:val="24"/>
          <w:szCs w:val="24"/>
        </w:rPr>
        <w:t>Уполномоченный орган:</w:t>
      </w:r>
      <w:r w:rsidRPr="00173D58">
        <w:rPr>
          <w:sz w:val="24"/>
          <w:szCs w:val="24"/>
        </w:rPr>
        <w:t xml:space="preserve"> Министерство имущественных и земельных отношений Республики Карелия.</w:t>
      </w:r>
    </w:p>
    <w:p w:rsidR="00815040" w:rsidRPr="0047538E" w:rsidRDefault="00815040" w:rsidP="00815040">
      <w:pPr>
        <w:numPr>
          <w:ilvl w:val="0"/>
          <w:numId w:val="1"/>
        </w:numPr>
        <w:ind w:left="0" w:firstLine="567"/>
        <w:jc w:val="both"/>
        <w:rPr>
          <w:lang w:val="ru-RU" w:eastAsia="ru-RU"/>
        </w:rPr>
      </w:pPr>
      <w:r w:rsidRPr="00173D58">
        <w:rPr>
          <w:b/>
          <w:lang w:val="ru-RU"/>
        </w:rPr>
        <w:t xml:space="preserve">Оператор электронной площадки: </w:t>
      </w:r>
      <w:r w:rsidRPr="0047538E">
        <w:rPr>
          <w:lang w:val="ru-RU" w:eastAsia="ru-RU"/>
        </w:rPr>
        <w:t xml:space="preserve">Акционерное общество «Единая электронная торговая площадка» (АО «ЕЭТП»). Адрес - 115114, г. Москва, ул. </w:t>
      </w:r>
      <w:proofErr w:type="spellStart"/>
      <w:r w:rsidRPr="0047538E">
        <w:rPr>
          <w:lang w:val="ru-RU" w:eastAsia="ru-RU"/>
        </w:rPr>
        <w:t>Кожевническая</w:t>
      </w:r>
      <w:proofErr w:type="spellEnd"/>
      <w:r w:rsidRPr="0047538E">
        <w:rPr>
          <w:lang w:val="ru-RU" w:eastAsia="ru-RU"/>
        </w:rPr>
        <w:t>, д. 14, стр.1.</w:t>
      </w:r>
    </w:p>
    <w:p w:rsidR="00815040" w:rsidRPr="0047538E" w:rsidRDefault="00815040" w:rsidP="00815040">
      <w:pPr>
        <w:pStyle w:val="Standard"/>
        <w:ind w:right="57" w:firstLine="709"/>
        <w:jc w:val="both"/>
        <w:rPr>
          <w:color w:val="auto"/>
          <w:sz w:val="24"/>
          <w:szCs w:val="24"/>
          <w:lang w:eastAsia="ru-RU"/>
        </w:rPr>
      </w:pPr>
      <w:r w:rsidRPr="0047538E">
        <w:rPr>
          <w:color w:val="auto"/>
          <w:sz w:val="24"/>
          <w:szCs w:val="24"/>
          <w:lang w:eastAsia="ru-RU"/>
        </w:rPr>
        <w:t xml:space="preserve">Сайт - </w:t>
      </w:r>
      <w:hyperlink r:id="rId5" w:tooltip="http://www.lot-onlinr.ru/" w:history="1">
        <w:r w:rsidRPr="0047538E">
          <w:rPr>
            <w:color w:val="auto"/>
            <w:sz w:val="24"/>
            <w:szCs w:val="24"/>
          </w:rPr>
          <w:t>www.</w:t>
        </w:r>
      </w:hyperlink>
      <w:hyperlink r:id="rId6" w:tooltip="http://www.lot-onlinr.ru/" w:history="1">
        <w:r w:rsidRPr="0047538E">
          <w:rPr>
            <w:color w:val="auto"/>
            <w:sz w:val="24"/>
            <w:szCs w:val="24"/>
          </w:rPr>
          <w:t>roseltorg.ru</w:t>
        </w:r>
      </w:hyperlink>
      <w:r w:rsidRPr="0047538E">
        <w:rPr>
          <w:color w:val="auto"/>
          <w:sz w:val="24"/>
          <w:szCs w:val="24"/>
          <w:lang w:eastAsia="ru-RU"/>
        </w:rPr>
        <w:t>.</w:t>
      </w:r>
    </w:p>
    <w:p w:rsidR="00815040" w:rsidRDefault="00815040" w:rsidP="00815040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3D58">
        <w:rPr>
          <w:rFonts w:ascii="Times New Roman" w:hAnsi="Times New Roman" w:cs="Times New Roman"/>
          <w:b/>
          <w:sz w:val="24"/>
          <w:szCs w:val="24"/>
        </w:rPr>
        <w:t xml:space="preserve">Форма проведения: </w:t>
      </w:r>
      <w:r w:rsidRPr="00D47448">
        <w:rPr>
          <w:rFonts w:ascii="Times New Roman" w:hAnsi="Times New Roman" w:cs="Times New Roman"/>
          <w:sz w:val="24"/>
          <w:szCs w:val="24"/>
        </w:rPr>
        <w:t>аукцион, закрытый по составу участников (участниками аукциона, проводимого в случае, предусмотренном п. 7 ст. 39.18 Земельного кодекса РФ, могут являться только граждане и открытый по форме подачи предложений по цен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3D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5040" w:rsidRPr="00CA2C68" w:rsidRDefault="00815040" w:rsidP="00815040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2C68">
        <w:rPr>
          <w:rFonts w:ascii="Times New Roman" w:hAnsi="Times New Roman" w:cs="Times New Roman"/>
          <w:b/>
          <w:sz w:val="24"/>
          <w:szCs w:val="24"/>
          <w:lang w:eastAsia="ru-RU"/>
        </w:rPr>
        <w:t>Извещение о проведении электронн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ого</w:t>
      </w:r>
      <w:r w:rsidRPr="00CA2C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аукцион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Pr="00CA2C68">
        <w:rPr>
          <w:rFonts w:ascii="Times New Roman" w:hAnsi="Times New Roman" w:cs="Times New Roman"/>
          <w:b/>
          <w:sz w:val="24"/>
          <w:szCs w:val="24"/>
          <w:lang w:eastAsia="ru-RU"/>
        </w:rPr>
        <w:t>, а также аукционная документация размещаются:</w:t>
      </w:r>
    </w:p>
    <w:p w:rsidR="00815040" w:rsidRPr="0047538E" w:rsidRDefault="00815040" w:rsidP="00815040">
      <w:pPr>
        <w:tabs>
          <w:tab w:val="left" w:pos="0"/>
        </w:tabs>
        <w:ind w:firstLine="567"/>
        <w:jc w:val="both"/>
        <w:rPr>
          <w:lang w:val="ru-RU" w:eastAsia="ru-RU"/>
        </w:rPr>
      </w:pPr>
      <w:r w:rsidRPr="0047538E">
        <w:rPr>
          <w:lang w:val="ru-RU" w:eastAsia="ru-RU"/>
        </w:rPr>
        <w:t xml:space="preserve">- на официальном </w:t>
      </w:r>
      <w:r w:rsidRPr="0047538E">
        <w:rPr>
          <w:lang w:val="ru-RU"/>
        </w:rPr>
        <w:t>сайте Министерства имущественных и земельных отношений Республики Карелия в сети «Интернет» (</w:t>
      </w:r>
      <w:proofErr w:type="spellStart"/>
      <w:r w:rsidRPr="0047538E">
        <w:t>gov</w:t>
      </w:r>
      <w:proofErr w:type="spellEnd"/>
      <w:r w:rsidRPr="0047538E">
        <w:rPr>
          <w:lang w:val="ru-RU"/>
        </w:rPr>
        <w:t>.</w:t>
      </w:r>
      <w:proofErr w:type="spellStart"/>
      <w:r w:rsidRPr="0047538E">
        <w:t>karelia</w:t>
      </w:r>
      <w:proofErr w:type="spellEnd"/>
      <w:r w:rsidRPr="0047538E">
        <w:rPr>
          <w:lang w:val="ru-RU"/>
        </w:rPr>
        <w:t>.</w:t>
      </w:r>
      <w:proofErr w:type="spellStart"/>
      <w:r w:rsidRPr="0047538E">
        <w:t>ru</w:t>
      </w:r>
      <w:proofErr w:type="spellEnd"/>
      <w:r w:rsidRPr="0047538E">
        <w:rPr>
          <w:lang w:val="ru-RU"/>
        </w:rPr>
        <w:t>);</w:t>
      </w:r>
    </w:p>
    <w:p w:rsidR="00815040" w:rsidRPr="0047538E" w:rsidRDefault="00815040" w:rsidP="00815040">
      <w:pPr>
        <w:pStyle w:val="a7"/>
        <w:tabs>
          <w:tab w:val="left" w:pos="0"/>
        </w:tabs>
        <w:spacing w:before="0" w:after="0"/>
        <w:ind w:firstLine="567"/>
        <w:jc w:val="both"/>
        <w:rPr>
          <w:lang w:eastAsia="ru-RU"/>
        </w:rPr>
      </w:pPr>
      <w:r w:rsidRPr="0047538E">
        <w:rPr>
          <w:lang w:eastAsia="ru-RU"/>
        </w:rPr>
        <w:t>- 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(</w:t>
      </w:r>
      <w:hyperlink r:id="rId7" w:tooltip="http://www.lot-onlinr.ru/" w:history="1">
        <w:r w:rsidRPr="0047538E">
          <w:rPr>
            <w:lang w:eastAsia="ru-RU"/>
          </w:rPr>
          <w:t>www.</w:t>
        </w:r>
      </w:hyperlink>
      <w:hyperlink r:id="rId8" w:tooltip="https://torgi.gov.ru/new/public/legislation/reg" w:history="1">
        <w:r w:rsidRPr="0047538E">
          <w:rPr>
            <w:lang w:eastAsia="ru-RU"/>
          </w:rPr>
          <w:t>torgi.gov.ru</w:t>
        </w:r>
      </w:hyperlink>
      <w:r w:rsidRPr="0047538E">
        <w:rPr>
          <w:lang w:eastAsia="ru-RU"/>
        </w:rPr>
        <w:t>);</w:t>
      </w:r>
    </w:p>
    <w:p w:rsidR="00815040" w:rsidRPr="00CA2C68" w:rsidRDefault="00815040" w:rsidP="00815040">
      <w:pPr>
        <w:pStyle w:val="a7"/>
        <w:tabs>
          <w:tab w:val="left" w:pos="0"/>
        </w:tabs>
        <w:spacing w:before="0" w:after="0"/>
        <w:ind w:firstLine="567"/>
        <w:jc w:val="both"/>
        <w:rPr>
          <w:lang w:eastAsia="ru-RU"/>
        </w:rPr>
      </w:pPr>
      <w:r w:rsidRPr="0047538E">
        <w:rPr>
          <w:lang w:eastAsia="ru-RU"/>
        </w:rPr>
        <w:t>- на электронной площадке АО «Единая электронная торговая площадка» (</w:t>
      </w:r>
      <w:hyperlink r:id="rId9" w:tooltip="http://www.lot-onlinr.ru/" w:history="1">
        <w:r w:rsidRPr="0047538E">
          <w:t>www.</w:t>
        </w:r>
      </w:hyperlink>
      <w:hyperlink r:id="rId10" w:tooltip="http://www.lot-onlinr.ru/" w:history="1">
        <w:r w:rsidRPr="0047538E">
          <w:t>roseltorg.ru</w:t>
        </w:r>
      </w:hyperlink>
      <w:r w:rsidRPr="0047538E">
        <w:rPr>
          <w:lang w:eastAsia="ru-RU"/>
        </w:rPr>
        <w:t>)</w:t>
      </w:r>
      <w:r w:rsidRPr="00CA2C68">
        <w:rPr>
          <w:lang w:eastAsia="ru-RU"/>
        </w:rPr>
        <w:t xml:space="preserve">. </w:t>
      </w:r>
    </w:p>
    <w:p w:rsidR="00815040" w:rsidRPr="00757275" w:rsidRDefault="00815040" w:rsidP="00815040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275">
        <w:rPr>
          <w:rFonts w:ascii="Times New Roman" w:hAnsi="Times New Roman" w:cs="Times New Roman"/>
          <w:b/>
          <w:bCs/>
          <w:sz w:val="24"/>
          <w:szCs w:val="24"/>
        </w:rPr>
        <w:t>Решение о проведении аукциона</w:t>
      </w:r>
      <w:r w:rsidRPr="00757275">
        <w:rPr>
          <w:rFonts w:ascii="Times New Roman" w:hAnsi="Times New Roman" w:cs="Times New Roman"/>
          <w:sz w:val="24"/>
          <w:szCs w:val="24"/>
        </w:rPr>
        <w:t>: Распоряжение Министерства имущественных и земельных отношений Республ</w:t>
      </w:r>
      <w:r w:rsidR="00C643B2">
        <w:rPr>
          <w:rFonts w:ascii="Times New Roman" w:hAnsi="Times New Roman" w:cs="Times New Roman"/>
          <w:sz w:val="24"/>
          <w:szCs w:val="24"/>
        </w:rPr>
        <w:t>ики Карелия от 05.06.2026 № 4559-</w:t>
      </w:r>
      <w:r w:rsidRPr="00757275">
        <w:rPr>
          <w:rFonts w:ascii="Times New Roman" w:hAnsi="Times New Roman" w:cs="Times New Roman"/>
          <w:sz w:val="24"/>
          <w:szCs w:val="24"/>
        </w:rPr>
        <w:t xml:space="preserve">м/20р. </w:t>
      </w:r>
    </w:p>
    <w:p w:rsidR="00815040" w:rsidRPr="00C643B2" w:rsidRDefault="00815040" w:rsidP="0081504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b/>
          <w:lang w:val="ru-RU"/>
        </w:rPr>
      </w:pPr>
      <w:r w:rsidRPr="00C643B2">
        <w:rPr>
          <w:b/>
          <w:bCs/>
          <w:lang w:val="ru-RU"/>
        </w:rPr>
        <w:t>Дата и время проведения аукциона:</w:t>
      </w:r>
      <w:r w:rsidRPr="00C643B2">
        <w:rPr>
          <w:lang w:val="ru-RU"/>
        </w:rPr>
        <w:t xml:space="preserve"> </w:t>
      </w:r>
      <w:r w:rsidR="00C643B2" w:rsidRPr="00C643B2">
        <w:rPr>
          <w:b/>
          <w:lang w:val="ru-RU"/>
        </w:rPr>
        <w:t>22.07.2026</w:t>
      </w:r>
      <w:r w:rsidRPr="00C643B2">
        <w:rPr>
          <w:b/>
          <w:lang w:val="ru-RU"/>
        </w:rPr>
        <w:t xml:space="preserve"> в 10 часов 00 мин.</w:t>
      </w:r>
    </w:p>
    <w:p w:rsidR="00815040" w:rsidRPr="00C643B2" w:rsidRDefault="00815040" w:rsidP="0081504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lang w:val="ru-RU"/>
        </w:rPr>
      </w:pPr>
      <w:r w:rsidRPr="00C643B2">
        <w:rPr>
          <w:b/>
          <w:lang w:val="ru-RU"/>
        </w:rPr>
        <w:t xml:space="preserve">Место проведения аукциона: </w:t>
      </w:r>
      <w:r w:rsidRPr="00C643B2">
        <w:rPr>
          <w:lang w:val="ru-RU"/>
        </w:rPr>
        <w:t xml:space="preserve">Электронная площадка – АО «Единая электронная торговая площадка», размещенная на сайте </w:t>
      </w:r>
      <w:hyperlink r:id="rId11" w:tooltip="http://www.lot-onlinr.ru/" w:history="1">
        <w:r w:rsidRPr="00C643B2">
          <w:rPr>
            <w:rStyle w:val="a3"/>
            <w:color w:val="auto"/>
            <w:lang w:val="ru-RU"/>
          </w:rPr>
          <w:t>www.</w:t>
        </w:r>
      </w:hyperlink>
      <w:hyperlink r:id="rId12" w:tooltip="http://www.lot-onlinr.ru/" w:history="1">
        <w:r w:rsidRPr="00C643B2">
          <w:rPr>
            <w:rStyle w:val="a3"/>
            <w:color w:val="auto"/>
            <w:lang w:val="ru-RU"/>
          </w:rPr>
          <w:t>roseltorg.ru</w:t>
        </w:r>
      </w:hyperlink>
      <w:r w:rsidRPr="00C643B2">
        <w:rPr>
          <w:lang w:val="ru-RU"/>
        </w:rPr>
        <w:t xml:space="preserve"> в сети Интернет - </w:t>
      </w:r>
      <w:r w:rsidRPr="00C643B2">
        <w:t>https://178fz.roseltorg.ru</w:t>
      </w:r>
      <w:r w:rsidRPr="00C643B2">
        <w:rPr>
          <w:lang w:val="ru-RU"/>
        </w:rPr>
        <w:t>.</w:t>
      </w:r>
    </w:p>
    <w:p w:rsidR="00815040" w:rsidRPr="00C643B2" w:rsidRDefault="00815040" w:rsidP="0081504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b/>
          <w:lang w:val="ru-RU"/>
        </w:rPr>
      </w:pPr>
      <w:r w:rsidRPr="00C643B2">
        <w:rPr>
          <w:b/>
          <w:lang w:val="ru-RU"/>
        </w:rPr>
        <w:t>Дата, время и место начала приема заявок</w:t>
      </w:r>
      <w:r w:rsidRPr="00C643B2">
        <w:rPr>
          <w:lang w:val="ru-RU"/>
        </w:rPr>
        <w:t xml:space="preserve"> – </w:t>
      </w:r>
      <w:r w:rsidR="00C643B2" w:rsidRPr="00C643B2">
        <w:rPr>
          <w:lang w:val="ru-RU"/>
        </w:rPr>
        <w:t>23.06.2026</w:t>
      </w:r>
      <w:r w:rsidRPr="00C643B2">
        <w:rPr>
          <w:lang w:val="ru-RU"/>
        </w:rPr>
        <w:t xml:space="preserve"> с 12 час. 00 мин. (время московское) по адресу электронной площадки:</w:t>
      </w:r>
      <w:r w:rsidRPr="00C643B2">
        <w:rPr>
          <w:b/>
          <w:lang w:val="ru-RU"/>
        </w:rPr>
        <w:t xml:space="preserve"> </w:t>
      </w:r>
      <w:r w:rsidRPr="00C643B2">
        <w:rPr>
          <w:lang w:val="ru-RU"/>
        </w:rPr>
        <w:t>АО «Единая электронная торговая площадка» (</w:t>
      </w:r>
      <w:hyperlink r:id="rId13" w:tooltip="http://www.lot-onlinr.ru/" w:history="1">
        <w:r w:rsidRPr="00C643B2">
          <w:rPr>
            <w:rStyle w:val="a3"/>
            <w:color w:val="auto"/>
          </w:rPr>
          <w:t>www</w:t>
        </w:r>
        <w:r w:rsidRPr="00C643B2">
          <w:rPr>
            <w:rStyle w:val="a3"/>
            <w:color w:val="auto"/>
            <w:lang w:val="ru-RU"/>
          </w:rPr>
          <w:t>.</w:t>
        </w:r>
      </w:hyperlink>
      <w:hyperlink r:id="rId14" w:tooltip="http://www.lot-onlinr.ru/" w:history="1">
        <w:proofErr w:type="spellStart"/>
        <w:r w:rsidRPr="00C643B2">
          <w:rPr>
            <w:rStyle w:val="a3"/>
            <w:color w:val="auto"/>
          </w:rPr>
          <w:t>roseltorg</w:t>
        </w:r>
        <w:proofErr w:type="spellEnd"/>
        <w:r w:rsidRPr="00C643B2">
          <w:rPr>
            <w:rStyle w:val="a3"/>
            <w:color w:val="auto"/>
            <w:lang w:val="ru-RU"/>
          </w:rPr>
          <w:t>.</w:t>
        </w:r>
        <w:proofErr w:type="spellStart"/>
        <w:r w:rsidRPr="00C643B2">
          <w:rPr>
            <w:rStyle w:val="a3"/>
            <w:color w:val="auto"/>
          </w:rPr>
          <w:t>ru</w:t>
        </w:r>
        <w:proofErr w:type="spellEnd"/>
      </w:hyperlink>
      <w:r w:rsidRPr="00C643B2">
        <w:t>)</w:t>
      </w:r>
      <w:r w:rsidRPr="00C643B2">
        <w:rPr>
          <w:lang w:val="ru-RU"/>
        </w:rPr>
        <w:t>.</w:t>
      </w:r>
    </w:p>
    <w:p w:rsidR="00815040" w:rsidRPr="00C643B2" w:rsidRDefault="00815040" w:rsidP="0081504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b/>
          <w:lang w:val="ru-RU"/>
        </w:rPr>
      </w:pPr>
      <w:r w:rsidRPr="00C643B2">
        <w:rPr>
          <w:b/>
          <w:lang w:val="ru-RU"/>
        </w:rPr>
        <w:t xml:space="preserve">Дата, время и место окончания приема заявок: </w:t>
      </w:r>
      <w:r w:rsidR="00C643B2" w:rsidRPr="00C643B2">
        <w:rPr>
          <w:lang w:val="ru-RU"/>
        </w:rPr>
        <w:t>20.07.2026</w:t>
      </w:r>
      <w:r w:rsidRPr="00C643B2">
        <w:rPr>
          <w:lang w:val="ru-RU"/>
        </w:rPr>
        <w:t xml:space="preserve"> в 09 час. 00 мин. (время московское) по адресу электронной площадки:</w:t>
      </w:r>
      <w:r w:rsidRPr="00C643B2">
        <w:rPr>
          <w:b/>
          <w:lang w:val="ru-RU"/>
        </w:rPr>
        <w:t xml:space="preserve"> </w:t>
      </w:r>
      <w:r w:rsidRPr="00C643B2">
        <w:rPr>
          <w:lang w:val="ru-RU"/>
        </w:rPr>
        <w:t>АО «Единая электронная торговая площадка» (</w:t>
      </w:r>
      <w:hyperlink r:id="rId15" w:tooltip="http://www.lot-onlinr.ru/" w:history="1">
        <w:r w:rsidRPr="00C643B2">
          <w:rPr>
            <w:rStyle w:val="a3"/>
            <w:color w:val="auto"/>
          </w:rPr>
          <w:t>www</w:t>
        </w:r>
        <w:r w:rsidRPr="00C643B2">
          <w:rPr>
            <w:rStyle w:val="a3"/>
            <w:color w:val="auto"/>
            <w:lang w:val="ru-RU"/>
          </w:rPr>
          <w:t>.</w:t>
        </w:r>
      </w:hyperlink>
      <w:hyperlink r:id="rId16" w:tooltip="http://www.lot-onlinr.ru/" w:history="1">
        <w:proofErr w:type="spellStart"/>
        <w:r w:rsidRPr="00C643B2">
          <w:rPr>
            <w:rStyle w:val="a3"/>
            <w:color w:val="auto"/>
          </w:rPr>
          <w:t>roseltorg</w:t>
        </w:r>
        <w:proofErr w:type="spellEnd"/>
        <w:r w:rsidRPr="00C643B2">
          <w:rPr>
            <w:rStyle w:val="a3"/>
            <w:color w:val="auto"/>
            <w:lang w:val="ru-RU"/>
          </w:rPr>
          <w:t>.</w:t>
        </w:r>
        <w:proofErr w:type="spellStart"/>
        <w:r w:rsidRPr="00C643B2">
          <w:rPr>
            <w:rStyle w:val="a3"/>
            <w:color w:val="auto"/>
          </w:rPr>
          <w:t>ru</w:t>
        </w:r>
        <w:proofErr w:type="spellEnd"/>
      </w:hyperlink>
      <w:r w:rsidRPr="00C643B2">
        <w:rPr>
          <w:lang w:val="ru-RU"/>
        </w:rPr>
        <w:t>).</w:t>
      </w:r>
    </w:p>
    <w:p w:rsidR="00815040" w:rsidRPr="00C643B2" w:rsidRDefault="00815040" w:rsidP="0081504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lang w:val="ru-RU"/>
        </w:rPr>
      </w:pPr>
      <w:r w:rsidRPr="00C643B2">
        <w:rPr>
          <w:b/>
          <w:lang w:val="ru-RU"/>
        </w:rPr>
        <w:t>Дата, время и место рассмотрения заявок на участие в аукционе</w:t>
      </w:r>
      <w:r w:rsidRPr="00C643B2">
        <w:rPr>
          <w:lang w:val="ru-RU"/>
        </w:rPr>
        <w:t xml:space="preserve"> – </w:t>
      </w:r>
      <w:r w:rsidR="00C643B2" w:rsidRPr="00C643B2">
        <w:rPr>
          <w:lang w:val="ru-RU"/>
        </w:rPr>
        <w:t>21.07.2026</w:t>
      </w:r>
      <w:r w:rsidRPr="00C643B2">
        <w:rPr>
          <w:lang w:val="ru-RU"/>
        </w:rPr>
        <w:t xml:space="preserve"> (время московское) по адресу электронной площадки: АО «Единая электронная торговая площадка» (</w:t>
      </w:r>
      <w:hyperlink r:id="rId17" w:tooltip="http://www.lot-onlinr.ru/" w:history="1">
        <w:r w:rsidRPr="00C643B2">
          <w:rPr>
            <w:rStyle w:val="a3"/>
            <w:color w:val="auto"/>
          </w:rPr>
          <w:t>www</w:t>
        </w:r>
        <w:r w:rsidRPr="00C643B2">
          <w:rPr>
            <w:rStyle w:val="a3"/>
            <w:color w:val="auto"/>
            <w:lang w:val="ru-RU"/>
          </w:rPr>
          <w:t>.</w:t>
        </w:r>
      </w:hyperlink>
      <w:hyperlink r:id="rId18" w:tooltip="http://www.lot-onlinr.ru/" w:history="1">
        <w:proofErr w:type="spellStart"/>
        <w:r w:rsidRPr="00C643B2">
          <w:rPr>
            <w:rStyle w:val="a3"/>
            <w:color w:val="auto"/>
          </w:rPr>
          <w:t>roseltorg</w:t>
        </w:r>
        <w:proofErr w:type="spellEnd"/>
        <w:r w:rsidRPr="00C643B2">
          <w:rPr>
            <w:rStyle w:val="a3"/>
            <w:color w:val="auto"/>
            <w:lang w:val="ru-RU"/>
          </w:rPr>
          <w:t>.</w:t>
        </w:r>
        <w:proofErr w:type="spellStart"/>
        <w:r w:rsidRPr="00C643B2">
          <w:rPr>
            <w:rStyle w:val="a3"/>
            <w:color w:val="auto"/>
          </w:rPr>
          <w:t>ru</w:t>
        </w:r>
        <w:proofErr w:type="spellEnd"/>
      </w:hyperlink>
      <w:r w:rsidRPr="00C643B2">
        <w:rPr>
          <w:lang w:val="ru-RU"/>
        </w:rPr>
        <w:t>).</w:t>
      </w:r>
    </w:p>
    <w:p w:rsidR="00815040" w:rsidRPr="00173D58" w:rsidRDefault="00815040" w:rsidP="0081504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lang w:val="ru-RU"/>
        </w:rPr>
      </w:pPr>
      <w:r w:rsidRPr="00173D58">
        <w:rPr>
          <w:b/>
          <w:lang w:val="ru-RU"/>
        </w:rPr>
        <w:t xml:space="preserve">Предмет аукциона: </w:t>
      </w:r>
    </w:p>
    <w:p w:rsidR="00815040" w:rsidRDefault="00815040" w:rsidP="00815040">
      <w:pPr>
        <w:ind w:firstLine="567"/>
        <w:jc w:val="both"/>
        <w:rPr>
          <w:lang w:val="ru-RU"/>
        </w:rPr>
      </w:pPr>
      <w:r w:rsidRPr="00173D58">
        <w:rPr>
          <w:b/>
          <w:spacing w:val="-4"/>
          <w:lang w:val="ru-RU"/>
        </w:rPr>
        <w:t>Лот №1.</w:t>
      </w:r>
      <w:r w:rsidRPr="00173D58">
        <w:rPr>
          <w:rStyle w:val="a6"/>
          <w:lang w:val="ru-RU"/>
        </w:rPr>
        <w:t xml:space="preserve"> </w:t>
      </w:r>
      <w:r w:rsidRPr="00F46499">
        <w:rPr>
          <w:lang w:val="ru-RU"/>
        </w:rPr>
        <w:t>Право заключения договора аренды</w:t>
      </w:r>
      <w:r w:rsidRPr="00173D58">
        <w:rPr>
          <w:lang w:val="ru-RU"/>
        </w:rPr>
        <w:t xml:space="preserve"> земельного участка из земель </w:t>
      </w:r>
      <w:r w:rsidRPr="00F46499">
        <w:rPr>
          <w:lang w:val="ru-RU"/>
        </w:rPr>
        <w:t>населенных пунктов,</w:t>
      </w:r>
      <w:r w:rsidRPr="00173D58">
        <w:rPr>
          <w:lang w:val="ru-RU"/>
        </w:rPr>
        <w:t xml:space="preserve"> имеющего кадастровый номер </w:t>
      </w:r>
      <w:r w:rsidR="00C643B2" w:rsidRPr="00C643B2">
        <w:rPr>
          <w:lang w:val="ru-RU"/>
        </w:rPr>
        <w:t>10:15:0010701:174</w:t>
      </w:r>
      <w:r w:rsidRPr="00173D58">
        <w:rPr>
          <w:lang w:val="ru-RU"/>
        </w:rPr>
        <w:t>, площад</w:t>
      </w:r>
      <w:r>
        <w:rPr>
          <w:lang w:val="ru-RU"/>
        </w:rPr>
        <w:t xml:space="preserve">ью </w:t>
      </w:r>
      <w:r w:rsidR="00C643B2">
        <w:rPr>
          <w:lang w:val="ru-RU"/>
        </w:rPr>
        <w:t>1500</w:t>
      </w:r>
      <w:r w:rsidR="004A3A93">
        <w:rPr>
          <w:lang w:val="ru-RU"/>
        </w:rPr>
        <w:t xml:space="preserve"> </w:t>
      </w:r>
      <w:proofErr w:type="spellStart"/>
      <w:r>
        <w:rPr>
          <w:lang w:val="ru-RU"/>
        </w:rPr>
        <w:t>кв.м</w:t>
      </w:r>
      <w:proofErr w:type="spellEnd"/>
      <w:r>
        <w:rPr>
          <w:lang w:val="ru-RU"/>
        </w:rPr>
        <w:t xml:space="preserve">, местоположение: </w:t>
      </w:r>
      <w:r w:rsidR="00C643B2" w:rsidRPr="00C643B2">
        <w:rPr>
          <w:lang w:val="ru-RU"/>
        </w:rPr>
        <w:t xml:space="preserve">Российская Федерация, Республика Карелия, </w:t>
      </w:r>
      <w:proofErr w:type="spellStart"/>
      <w:r w:rsidR="00C643B2" w:rsidRPr="00C643B2">
        <w:rPr>
          <w:lang w:val="ru-RU"/>
        </w:rPr>
        <w:t>Пудожский</w:t>
      </w:r>
      <w:proofErr w:type="spellEnd"/>
      <w:r w:rsidR="00C643B2" w:rsidRPr="00C643B2">
        <w:rPr>
          <w:lang w:val="ru-RU"/>
        </w:rPr>
        <w:t xml:space="preserve"> муниципальный район, Пудожское городское поселение, город Пудож</w:t>
      </w:r>
      <w:r w:rsidRPr="00173D58">
        <w:rPr>
          <w:lang w:val="ru-RU"/>
        </w:rPr>
        <w:t xml:space="preserve">, вид разрешенного использования </w:t>
      </w:r>
      <w:r>
        <w:rPr>
          <w:lang w:val="ru-RU"/>
        </w:rPr>
        <w:t>–</w:t>
      </w:r>
      <w:r w:rsidRPr="00173D58">
        <w:rPr>
          <w:lang w:val="ru-RU"/>
        </w:rPr>
        <w:t xml:space="preserve"> </w:t>
      </w:r>
      <w:r w:rsidRPr="00757275">
        <w:rPr>
          <w:lang w:val="ru-RU"/>
        </w:rPr>
        <w:t>«</w:t>
      </w:r>
      <w:r w:rsidR="00C643B2" w:rsidRPr="00C643B2">
        <w:rPr>
          <w:lang w:val="ru-RU"/>
        </w:rPr>
        <w:t>Для ведения личного подсобного хозяйства (приусадебный земельный участок)</w:t>
      </w:r>
      <w:r w:rsidRPr="00757275">
        <w:rPr>
          <w:lang w:val="ru-RU"/>
        </w:rPr>
        <w:t>». Территориальная зона - «</w:t>
      </w:r>
      <w:r w:rsidR="00C643B2" w:rsidRPr="00C643B2">
        <w:rPr>
          <w:lang w:val="ru-RU"/>
        </w:rPr>
        <w:t xml:space="preserve">Зона сельскохозяйственного использования </w:t>
      </w:r>
      <w:r w:rsidR="00C643B2">
        <w:rPr>
          <w:lang w:val="ru-RU"/>
        </w:rPr>
        <w:t>(СХ)</w:t>
      </w:r>
      <w:r w:rsidRPr="00757275">
        <w:rPr>
          <w:lang w:val="ru-RU"/>
        </w:rPr>
        <w:t>».</w:t>
      </w:r>
    </w:p>
    <w:p w:rsidR="004A3A93" w:rsidRPr="004A3A93" w:rsidRDefault="004A3A93" w:rsidP="00815040">
      <w:pPr>
        <w:ind w:firstLine="567"/>
        <w:jc w:val="both"/>
        <w:rPr>
          <w:lang w:val="ru-RU"/>
        </w:rPr>
      </w:pPr>
      <w:r w:rsidRPr="004A3A93">
        <w:rPr>
          <w:b/>
          <w:lang w:val="ru-RU"/>
        </w:rPr>
        <w:t xml:space="preserve">Ограничения и обременения: </w:t>
      </w:r>
      <w:r w:rsidR="00C643B2" w:rsidRPr="00C643B2">
        <w:rPr>
          <w:lang w:val="ru-RU"/>
        </w:rPr>
        <w:t xml:space="preserve">Соблюдать ограничения в использовании земельного участка, расположенного в границах второго пояса санитарной охраны источника водоснабжения, предусмотренные статьей 56 Земельного кодекса Российской Федерации, в соответствии с СанПиНом 2.1.4.1110-02 «Зоны санитарной охраны источников водоснабжения и водопроводов питьевого </w:t>
      </w:r>
      <w:r w:rsidR="00C643B2">
        <w:rPr>
          <w:lang w:val="ru-RU"/>
        </w:rPr>
        <w:t>назначения» (ЗОУИТ 10:15-6.761)</w:t>
      </w:r>
      <w:r w:rsidRPr="004A3A93">
        <w:rPr>
          <w:lang w:val="ru-RU"/>
        </w:rPr>
        <w:t>.</w:t>
      </w:r>
    </w:p>
    <w:p w:rsidR="00815040" w:rsidRPr="00173D58" w:rsidRDefault="00815040" w:rsidP="00815040">
      <w:pPr>
        <w:ind w:firstLine="567"/>
        <w:jc w:val="both"/>
        <w:rPr>
          <w:lang w:val="ru-RU"/>
        </w:rPr>
      </w:pPr>
      <w:r w:rsidRPr="00F46499">
        <w:rPr>
          <w:b/>
          <w:color w:val="000000"/>
          <w:lang w:val="ru-RU"/>
        </w:rPr>
        <w:t xml:space="preserve">Информация о предельных параметрах разрешенного строительства, о возможности подключения ОКС к сетям инженерно-технического обеспечения: </w:t>
      </w:r>
      <w:r w:rsidRPr="00F46499">
        <w:rPr>
          <w:color w:val="000000"/>
          <w:lang w:val="ru-RU"/>
        </w:rPr>
        <w:t>содержится в градостроительном плане земельного участка (в прилагаемой документации)</w:t>
      </w:r>
      <w:r w:rsidRPr="00F46499">
        <w:rPr>
          <w:lang w:val="ru-RU"/>
        </w:rPr>
        <w:t>.</w:t>
      </w:r>
    </w:p>
    <w:p w:rsidR="00815040" w:rsidRPr="00173D58" w:rsidRDefault="00815040" w:rsidP="00815040">
      <w:pPr>
        <w:ind w:firstLine="567"/>
        <w:jc w:val="both"/>
        <w:rPr>
          <w:b/>
          <w:lang w:val="ru-RU"/>
        </w:rPr>
      </w:pPr>
      <w:r>
        <w:rPr>
          <w:b/>
          <w:lang w:val="ru-RU"/>
        </w:rPr>
        <w:t>Срок аренды: 20 лет</w:t>
      </w:r>
      <w:r w:rsidRPr="00173D58">
        <w:rPr>
          <w:b/>
          <w:lang w:val="ru-RU"/>
        </w:rPr>
        <w:t>.</w:t>
      </w:r>
    </w:p>
    <w:p w:rsidR="00815040" w:rsidRPr="00173D58" w:rsidRDefault="00815040" w:rsidP="00815040">
      <w:pPr>
        <w:ind w:firstLine="567"/>
        <w:contextualSpacing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lastRenderedPageBreak/>
        <w:t>Начальная цена предмета аукциона на право заключения договора аренды земельного участка: начальный размер годовой арендной платы</w:t>
      </w:r>
      <w:r>
        <w:rPr>
          <w:b/>
          <w:color w:val="000000"/>
          <w:lang w:val="ru-RU"/>
        </w:rPr>
        <w:t xml:space="preserve"> </w:t>
      </w:r>
      <w:r w:rsidRPr="0047538E">
        <w:rPr>
          <w:b/>
          <w:color w:val="000000"/>
          <w:lang w:val="ru-RU"/>
        </w:rPr>
        <w:t>–</w:t>
      </w:r>
      <w:r w:rsidRPr="00173D58">
        <w:rPr>
          <w:b/>
          <w:color w:val="000000"/>
          <w:lang w:val="ru-RU"/>
        </w:rPr>
        <w:t xml:space="preserve"> </w:t>
      </w:r>
      <w:r w:rsidR="00C643B2" w:rsidRPr="00C643B2">
        <w:rPr>
          <w:color w:val="000000"/>
          <w:lang w:val="ru-RU"/>
        </w:rPr>
        <w:t>17 070,47</w:t>
      </w:r>
      <w:r w:rsidR="00C643B2"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815040" w:rsidRPr="00C643B2" w:rsidRDefault="00815040" w:rsidP="00C643B2">
      <w:pPr>
        <w:ind w:firstLineChars="100" w:firstLine="241"/>
        <w:jc w:val="both"/>
        <w:rPr>
          <w:sz w:val="26"/>
          <w:szCs w:val="26"/>
          <w:lang w:val="ru-RU" w:eastAsia="ru-RU"/>
        </w:rPr>
      </w:pPr>
      <w:r w:rsidRPr="00173D58">
        <w:rPr>
          <w:b/>
          <w:color w:val="000000"/>
          <w:lang w:val="ru-RU"/>
        </w:rPr>
        <w:t>«Шаг аукциона», который остается неизменным на протяжении всего аукциона:</w:t>
      </w:r>
      <w:r w:rsidRPr="00173D58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br/>
      </w:r>
      <w:r w:rsidR="00C643B2" w:rsidRPr="00C643B2">
        <w:rPr>
          <w:sz w:val="26"/>
          <w:szCs w:val="26"/>
          <w:lang w:val="ru-RU" w:eastAsia="ru-RU"/>
        </w:rPr>
        <w:t>853,00</w:t>
      </w:r>
      <w:r w:rsidR="00C643B2">
        <w:rPr>
          <w:sz w:val="26"/>
          <w:szCs w:val="26"/>
          <w:lang w:val="ru-RU" w:eastAsia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815040" w:rsidRDefault="00815040" w:rsidP="00815040">
      <w:pPr>
        <w:ind w:firstLine="567"/>
        <w:jc w:val="both"/>
        <w:rPr>
          <w:color w:val="000000"/>
          <w:lang w:val="ru-RU"/>
        </w:rPr>
      </w:pPr>
      <w:r w:rsidRPr="00173D58">
        <w:rPr>
          <w:b/>
          <w:color w:val="000000"/>
          <w:lang w:val="ru-RU"/>
        </w:rPr>
        <w:t>Сумма задатка, вносимого для участия в аукционе:</w:t>
      </w:r>
      <w:r w:rsidRPr="00173D58">
        <w:rPr>
          <w:color w:val="000000"/>
          <w:lang w:val="ru-RU"/>
        </w:rPr>
        <w:t xml:space="preserve"> </w:t>
      </w:r>
      <w:r w:rsidR="00C643B2" w:rsidRPr="00C643B2">
        <w:rPr>
          <w:color w:val="000000"/>
          <w:lang w:val="ru-RU"/>
        </w:rPr>
        <w:t>13 600,00</w:t>
      </w:r>
      <w:r w:rsidR="00C643B2"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815040" w:rsidRDefault="00815040" w:rsidP="00815040">
      <w:pPr>
        <w:shd w:val="clear" w:color="auto" w:fill="FFFFFF"/>
        <w:ind w:firstLine="567"/>
        <w:jc w:val="both"/>
        <w:rPr>
          <w:lang w:val="ru-RU"/>
        </w:rPr>
      </w:pPr>
      <w:r w:rsidRPr="00F46499">
        <w:rPr>
          <w:lang w:val="ru-RU"/>
        </w:rPr>
        <w:t>В соответствии со статьей 39.18 ЗК РФ извещение о предоставлении земельного участка без торгов было опубликовано на официальном сайте Российской Федерации в сети «Интернет» (</w:t>
      </w:r>
      <w:hyperlink r:id="rId19" w:tooltip="http://www.lot-onlinr.ru/" w:history="1">
        <w:r w:rsidRPr="00F46499">
          <w:rPr>
            <w:lang w:val="ru-RU"/>
          </w:rPr>
          <w:t>www.</w:t>
        </w:r>
      </w:hyperlink>
      <w:hyperlink r:id="rId20" w:tooltip="https://torgi.gov.ru/new/public/legislation/reg" w:history="1">
        <w:r w:rsidRPr="00F46499">
          <w:rPr>
            <w:lang w:val="ru-RU"/>
          </w:rPr>
          <w:t>torgi.gov.ru</w:t>
        </w:r>
      </w:hyperlink>
      <w:r w:rsidR="00C643B2">
        <w:rPr>
          <w:lang w:val="ru-RU"/>
        </w:rPr>
        <w:t>) 19.12.2025.</w:t>
      </w:r>
    </w:p>
    <w:p w:rsidR="00C643B2" w:rsidRDefault="00C643B2" w:rsidP="00815040">
      <w:pPr>
        <w:shd w:val="clear" w:color="auto" w:fill="FFFFFF"/>
        <w:ind w:firstLine="567"/>
        <w:jc w:val="both"/>
        <w:rPr>
          <w:lang w:val="ru-RU"/>
        </w:rPr>
      </w:pPr>
    </w:p>
    <w:p w:rsidR="00C643B2" w:rsidRDefault="00C643B2" w:rsidP="00C643B2">
      <w:pPr>
        <w:ind w:firstLine="567"/>
        <w:jc w:val="both"/>
        <w:rPr>
          <w:lang w:val="ru-RU"/>
        </w:rPr>
      </w:pPr>
      <w:r>
        <w:rPr>
          <w:b/>
          <w:spacing w:val="-4"/>
          <w:lang w:val="ru-RU"/>
        </w:rPr>
        <w:t>Лот №2</w:t>
      </w:r>
      <w:r w:rsidRPr="00173D58">
        <w:rPr>
          <w:b/>
          <w:spacing w:val="-4"/>
          <w:lang w:val="ru-RU"/>
        </w:rPr>
        <w:t>.</w:t>
      </w:r>
      <w:r w:rsidRPr="00173D58">
        <w:rPr>
          <w:rStyle w:val="a6"/>
          <w:lang w:val="ru-RU"/>
        </w:rPr>
        <w:t xml:space="preserve"> </w:t>
      </w:r>
      <w:r w:rsidRPr="00F46499">
        <w:rPr>
          <w:lang w:val="ru-RU"/>
        </w:rPr>
        <w:t>Право заключения договора аренды</w:t>
      </w:r>
      <w:r w:rsidRPr="00173D58">
        <w:rPr>
          <w:lang w:val="ru-RU"/>
        </w:rPr>
        <w:t xml:space="preserve"> земельного участка из земель </w:t>
      </w:r>
      <w:r w:rsidRPr="00F46499">
        <w:rPr>
          <w:lang w:val="ru-RU"/>
        </w:rPr>
        <w:t>населенных пунктов,</w:t>
      </w:r>
      <w:r w:rsidRPr="00173D58">
        <w:rPr>
          <w:lang w:val="ru-RU"/>
        </w:rPr>
        <w:t xml:space="preserve"> имеющего кадастровый номер </w:t>
      </w:r>
      <w:r w:rsidRPr="00C643B2">
        <w:rPr>
          <w:lang w:val="ru-RU"/>
        </w:rPr>
        <w:t>10:15:0010701:175</w:t>
      </w:r>
      <w:r w:rsidRPr="00173D58">
        <w:rPr>
          <w:lang w:val="ru-RU"/>
        </w:rPr>
        <w:t>, площад</w:t>
      </w:r>
      <w:r>
        <w:rPr>
          <w:lang w:val="ru-RU"/>
        </w:rPr>
        <w:t xml:space="preserve">ью 1500 </w:t>
      </w:r>
      <w:proofErr w:type="spellStart"/>
      <w:r>
        <w:rPr>
          <w:lang w:val="ru-RU"/>
        </w:rPr>
        <w:t>кв.м</w:t>
      </w:r>
      <w:proofErr w:type="spellEnd"/>
      <w:r>
        <w:rPr>
          <w:lang w:val="ru-RU"/>
        </w:rPr>
        <w:t xml:space="preserve">, местоположение: </w:t>
      </w:r>
      <w:r w:rsidRPr="00C643B2">
        <w:rPr>
          <w:lang w:val="ru-RU"/>
        </w:rPr>
        <w:t xml:space="preserve">Российская Федерация, Республика Карелия, </w:t>
      </w:r>
      <w:proofErr w:type="spellStart"/>
      <w:r w:rsidRPr="00C643B2">
        <w:rPr>
          <w:lang w:val="ru-RU"/>
        </w:rPr>
        <w:t>Пудожский</w:t>
      </w:r>
      <w:proofErr w:type="spellEnd"/>
      <w:r w:rsidRPr="00C643B2">
        <w:rPr>
          <w:lang w:val="ru-RU"/>
        </w:rPr>
        <w:t xml:space="preserve"> муниципальный район, Пудожское городское поселение, город Пудож</w:t>
      </w:r>
      <w:r w:rsidRPr="00173D58">
        <w:rPr>
          <w:lang w:val="ru-RU"/>
        </w:rPr>
        <w:t xml:space="preserve">, вид разрешенного использования </w:t>
      </w:r>
      <w:r>
        <w:rPr>
          <w:lang w:val="ru-RU"/>
        </w:rPr>
        <w:t>–</w:t>
      </w:r>
      <w:r w:rsidRPr="00173D58">
        <w:rPr>
          <w:lang w:val="ru-RU"/>
        </w:rPr>
        <w:t xml:space="preserve"> </w:t>
      </w:r>
      <w:r w:rsidRPr="00757275">
        <w:rPr>
          <w:lang w:val="ru-RU"/>
        </w:rPr>
        <w:t>«</w:t>
      </w:r>
      <w:r w:rsidRPr="00C643B2">
        <w:rPr>
          <w:lang w:val="ru-RU"/>
        </w:rPr>
        <w:t>Для ведения личного подсобного хозяйства (приусадебный земельный участок)</w:t>
      </w:r>
      <w:r w:rsidRPr="00757275">
        <w:rPr>
          <w:lang w:val="ru-RU"/>
        </w:rPr>
        <w:t>». Территориальная зона - «</w:t>
      </w:r>
      <w:r w:rsidRPr="00C643B2">
        <w:rPr>
          <w:lang w:val="ru-RU"/>
        </w:rPr>
        <w:t xml:space="preserve">Зона сельскохозяйственного использования </w:t>
      </w:r>
      <w:r>
        <w:rPr>
          <w:lang w:val="ru-RU"/>
        </w:rPr>
        <w:t>(СХ)</w:t>
      </w:r>
      <w:r w:rsidRPr="00757275">
        <w:rPr>
          <w:lang w:val="ru-RU"/>
        </w:rPr>
        <w:t>».</w:t>
      </w:r>
    </w:p>
    <w:p w:rsidR="00C643B2" w:rsidRPr="004A3A93" w:rsidRDefault="00C643B2" w:rsidP="00C643B2">
      <w:pPr>
        <w:ind w:firstLine="567"/>
        <w:jc w:val="both"/>
        <w:rPr>
          <w:lang w:val="ru-RU"/>
        </w:rPr>
      </w:pPr>
      <w:r w:rsidRPr="004A3A93">
        <w:rPr>
          <w:b/>
          <w:lang w:val="ru-RU"/>
        </w:rPr>
        <w:t xml:space="preserve">Ограничения и обременения: </w:t>
      </w:r>
      <w:r w:rsidRPr="00C643B2">
        <w:rPr>
          <w:lang w:val="ru-RU"/>
        </w:rPr>
        <w:t xml:space="preserve">Соблюдать ограничения в использовании земельного участка, расположенного в границах второго пояса санитарной охраны источника водоснабжения, предусмотренные статьей 56 Земельного кодекса Российской Федерации, в соответствии с СанПиНом 2.1.4.1110-02 «Зоны санитарной охраны источников водоснабжения и водопроводов питьевого </w:t>
      </w:r>
      <w:r>
        <w:rPr>
          <w:lang w:val="ru-RU"/>
        </w:rPr>
        <w:t>назначения» (ЗОУИТ 10:15-6.761)</w:t>
      </w:r>
      <w:r w:rsidRPr="004A3A93">
        <w:rPr>
          <w:lang w:val="ru-RU"/>
        </w:rPr>
        <w:t>.</w:t>
      </w:r>
    </w:p>
    <w:p w:rsidR="00C643B2" w:rsidRPr="00173D58" w:rsidRDefault="00C643B2" w:rsidP="00C643B2">
      <w:pPr>
        <w:ind w:firstLine="567"/>
        <w:jc w:val="both"/>
        <w:rPr>
          <w:lang w:val="ru-RU"/>
        </w:rPr>
      </w:pPr>
      <w:r w:rsidRPr="00F46499">
        <w:rPr>
          <w:b/>
          <w:color w:val="000000"/>
          <w:lang w:val="ru-RU"/>
        </w:rPr>
        <w:t xml:space="preserve">Информация о предельных параметрах разрешенного строительства, о возможности подключения ОКС к сетям инженерно-технического обеспечения: </w:t>
      </w:r>
      <w:r w:rsidRPr="00F46499">
        <w:rPr>
          <w:color w:val="000000"/>
          <w:lang w:val="ru-RU"/>
        </w:rPr>
        <w:t>содержится в градостроительном плане земельного участка (в прилагаемой документации)</w:t>
      </w:r>
      <w:r w:rsidRPr="00F46499">
        <w:rPr>
          <w:lang w:val="ru-RU"/>
        </w:rPr>
        <w:t>.</w:t>
      </w:r>
    </w:p>
    <w:p w:rsidR="00C643B2" w:rsidRPr="00173D58" w:rsidRDefault="00C643B2" w:rsidP="00C643B2">
      <w:pPr>
        <w:ind w:firstLine="567"/>
        <w:jc w:val="both"/>
        <w:rPr>
          <w:b/>
          <w:lang w:val="ru-RU"/>
        </w:rPr>
      </w:pPr>
      <w:r>
        <w:rPr>
          <w:b/>
          <w:lang w:val="ru-RU"/>
        </w:rPr>
        <w:t>Срок аренды: 20 лет</w:t>
      </w:r>
      <w:r w:rsidRPr="00173D58">
        <w:rPr>
          <w:b/>
          <w:lang w:val="ru-RU"/>
        </w:rPr>
        <w:t>.</w:t>
      </w:r>
    </w:p>
    <w:p w:rsidR="00C643B2" w:rsidRPr="00173D58" w:rsidRDefault="00C643B2" w:rsidP="00C643B2">
      <w:pPr>
        <w:ind w:firstLine="567"/>
        <w:contextualSpacing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Начальная цена предмета аукциона на право заключения договора аренды земельного участка: начальный размер годовой арендной платы</w:t>
      </w:r>
      <w:r>
        <w:rPr>
          <w:b/>
          <w:color w:val="000000"/>
          <w:lang w:val="ru-RU"/>
        </w:rPr>
        <w:t xml:space="preserve"> </w:t>
      </w:r>
      <w:r w:rsidRPr="0047538E">
        <w:rPr>
          <w:b/>
          <w:color w:val="000000"/>
          <w:lang w:val="ru-RU"/>
        </w:rPr>
        <w:t>–</w:t>
      </w:r>
      <w:r w:rsidRPr="00173D58">
        <w:rPr>
          <w:b/>
          <w:color w:val="000000"/>
          <w:lang w:val="ru-RU"/>
        </w:rPr>
        <w:t xml:space="preserve"> </w:t>
      </w:r>
      <w:r w:rsidRPr="00C643B2">
        <w:rPr>
          <w:color w:val="000000"/>
          <w:lang w:val="ru-RU"/>
        </w:rPr>
        <w:t>15 826,91</w:t>
      </w:r>
      <w:r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C643B2" w:rsidRPr="00C643B2" w:rsidRDefault="00C643B2" w:rsidP="00C643B2">
      <w:pPr>
        <w:ind w:firstLineChars="100" w:firstLine="241"/>
        <w:jc w:val="both"/>
        <w:rPr>
          <w:sz w:val="26"/>
          <w:szCs w:val="26"/>
          <w:lang w:val="ru-RU" w:eastAsia="ru-RU"/>
        </w:rPr>
      </w:pPr>
      <w:r w:rsidRPr="00173D58">
        <w:rPr>
          <w:b/>
          <w:color w:val="000000"/>
          <w:lang w:val="ru-RU"/>
        </w:rPr>
        <w:t>«Шаг аукциона», который остается неизменным на протяжении всего аукциона:</w:t>
      </w:r>
      <w:r w:rsidRPr="00173D58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br/>
      </w:r>
      <w:r w:rsidRPr="00C643B2">
        <w:rPr>
          <w:sz w:val="26"/>
          <w:szCs w:val="26"/>
          <w:lang w:val="ru-RU" w:eastAsia="ru-RU"/>
        </w:rPr>
        <w:t>791,00</w:t>
      </w:r>
      <w:r>
        <w:rPr>
          <w:sz w:val="26"/>
          <w:szCs w:val="26"/>
          <w:lang w:val="ru-RU" w:eastAsia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C643B2" w:rsidRDefault="00C643B2" w:rsidP="00C643B2">
      <w:pPr>
        <w:ind w:firstLine="567"/>
        <w:jc w:val="both"/>
        <w:rPr>
          <w:color w:val="000000"/>
          <w:lang w:val="ru-RU"/>
        </w:rPr>
      </w:pPr>
      <w:r w:rsidRPr="00173D58">
        <w:rPr>
          <w:b/>
          <w:color w:val="000000"/>
          <w:lang w:val="ru-RU"/>
        </w:rPr>
        <w:t>Сумма задатка, вносимого для участия в аукционе:</w:t>
      </w:r>
      <w:r w:rsidRPr="00173D58">
        <w:rPr>
          <w:color w:val="000000"/>
          <w:lang w:val="ru-RU"/>
        </w:rPr>
        <w:t xml:space="preserve"> </w:t>
      </w:r>
      <w:r w:rsidRPr="00C643B2">
        <w:rPr>
          <w:color w:val="000000"/>
          <w:lang w:val="ru-RU"/>
        </w:rPr>
        <w:t>12 600,00</w:t>
      </w:r>
      <w:r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C643B2" w:rsidRPr="007331E8" w:rsidRDefault="00C643B2" w:rsidP="00C643B2">
      <w:pPr>
        <w:shd w:val="clear" w:color="auto" w:fill="FFFFFF"/>
        <w:ind w:firstLine="567"/>
        <w:jc w:val="both"/>
        <w:rPr>
          <w:lang w:val="ru-RU"/>
        </w:rPr>
      </w:pPr>
      <w:r w:rsidRPr="00F46499">
        <w:rPr>
          <w:lang w:val="ru-RU"/>
        </w:rPr>
        <w:t>В соответствии со статьей 39.18 ЗК РФ извещение о предоставлении земельного участка без торгов было опубликовано на официальном сайте Российской Федерации в сети «Интернет» (</w:t>
      </w:r>
      <w:hyperlink r:id="rId21" w:tooltip="http://www.lot-onlinr.ru/" w:history="1">
        <w:r w:rsidRPr="00F46499">
          <w:rPr>
            <w:lang w:val="ru-RU"/>
          </w:rPr>
          <w:t>www.</w:t>
        </w:r>
      </w:hyperlink>
      <w:hyperlink r:id="rId22" w:tooltip="https://torgi.gov.ru/new/public/legislation/reg" w:history="1">
        <w:r w:rsidRPr="00F46499">
          <w:rPr>
            <w:lang w:val="ru-RU"/>
          </w:rPr>
          <w:t>torgi.gov.ru</w:t>
        </w:r>
      </w:hyperlink>
      <w:r>
        <w:rPr>
          <w:lang w:val="ru-RU"/>
        </w:rPr>
        <w:t>) 12.12.2025.</w:t>
      </w:r>
    </w:p>
    <w:p w:rsidR="00815040" w:rsidRDefault="00815040" w:rsidP="00815040">
      <w:pPr>
        <w:shd w:val="clear" w:color="auto" w:fill="FFFFFF"/>
        <w:ind w:firstLine="567"/>
        <w:jc w:val="both"/>
        <w:rPr>
          <w:lang w:val="ru-RU"/>
        </w:rPr>
      </w:pPr>
      <w:r w:rsidRPr="00711E3E">
        <w:rPr>
          <w:lang w:val="ru-RU"/>
        </w:rPr>
        <w:t>Дополнительная и</w:t>
      </w:r>
      <w:r>
        <w:rPr>
          <w:lang w:val="ru-RU"/>
        </w:rPr>
        <w:t>н</w:t>
      </w:r>
      <w:r w:rsidRPr="00711E3E">
        <w:rPr>
          <w:lang w:val="ru-RU"/>
        </w:rPr>
        <w:t xml:space="preserve">формация находится в аукционной документации, размещенной на сайтах: </w:t>
      </w:r>
      <w:hyperlink r:id="rId23" w:history="1">
        <w:r w:rsidRPr="00711E3E">
          <w:rPr>
            <w:lang w:val="ru-RU"/>
          </w:rPr>
          <w:t>www.torgi.gov.ru</w:t>
        </w:r>
      </w:hyperlink>
      <w:r w:rsidRPr="00711E3E">
        <w:rPr>
          <w:lang w:val="ru-RU"/>
        </w:rPr>
        <w:t xml:space="preserve">, </w:t>
      </w:r>
      <w:hyperlink r:id="rId24" w:tooltip="http://www.lot-onlinr.ru/" w:history="1">
        <w:r w:rsidRPr="0047538E">
          <w:rPr>
            <w:lang w:val="ru-RU"/>
          </w:rPr>
          <w:t>www.</w:t>
        </w:r>
      </w:hyperlink>
      <w:hyperlink r:id="rId25" w:tooltip="http://www.lot-onlinr.ru/" w:history="1">
        <w:r w:rsidRPr="0047538E">
          <w:rPr>
            <w:lang w:val="ru-RU"/>
          </w:rPr>
          <w:t>roseltorg.ru</w:t>
        </w:r>
      </w:hyperlink>
      <w:r w:rsidRPr="0047538E">
        <w:rPr>
          <w:lang w:val="ru-RU"/>
        </w:rPr>
        <w:t>.</w:t>
      </w:r>
    </w:p>
    <w:p w:rsidR="00815040" w:rsidRPr="006D6864" w:rsidRDefault="00815040" w:rsidP="00815040">
      <w:pPr>
        <w:shd w:val="clear" w:color="auto" w:fill="FFFFFF"/>
        <w:jc w:val="both"/>
        <w:rPr>
          <w:lang w:val="ru-RU"/>
        </w:rPr>
      </w:pPr>
    </w:p>
    <w:p w:rsidR="00815040" w:rsidRPr="006D6864" w:rsidRDefault="00815040" w:rsidP="00815040">
      <w:pPr>
        <w:pStyle w:val="a8"/>
        <w:numPr>
          <w:ilvl w:val="0"/>
          <w:numId w:val="1"/>
        </w:numPr>
        <w:shd w:val="clear" w:color="auto" w:fill="FFFFFF"/>
        <w:tabs>
          <w:tab w:val="left" w:pos="0"/>
        </w:tabs>
        <w:ind w:left="0" w:firstLine="567"/>
        <w:jc w:val="both"/>
        <w:rPr>
          <w:b/>
          <w:lang w:eastAsia="en-US"/>
        </w:rPr>
      </w:pPr>
      <w:r w:rsidRPr="006D6864">
        <w:rPr>
          <w:b/>
          <w:lang w:eastAsia="en-US"/>
        </w:rPr>
        <w:t xml:space="preserve"> Срок, место и порядок представления документации об аукционе: </w:t>
      </w:r>
    </w:p>
    <w:p w:rsidR="00815040" w:rsidRPr="006D6864" w:rsidRDefault="00815040" w:rsidP="00815040">
      <w:pPr>
        <w:shd w:val="clear" w:color="auto" w:fill="FFFFFF"/>
        <w:ind w:firstLine="567"/>
        <w:jc w:val="both"/>
        <w:rPr>
          <w:lang w:val="ru-RU"/>
        </w:rPr>
      </w:pPr>
      <w:r w:rsidRPr="006D6864">
        <w:rPr>
          <w:lang w:val="ru-RU"/>
        </w:rPr>
        <w:t>Документация об аукционе размещается на официальном сайте ГИС Торги и на электронной площадке. С документацией об аукционе можно ознакомиться с даты размещения извещения о проведении аукциона на официальном сайте ГИС Торги и электронной площадке до даты окончания срока приема заявок на участие в аукционе.</w:t>
      </w:r>
    </w:p>
    <w:p w:rsidR="00815040" w:rsidRPr="006D6864" w:rsidRDefault="00815040" w:rsidP="00815040">
      <w:pPr>
        <w:shd w:val="clear" w:color="auto" w:fill="FFFFFF"/>
        <w:ind w:firstLine="567"/>
        <w:jc w:val="both"/>
        <w:rPr>
          <w:lang w:val="ru-RU"/>
        </w:rPr>
      </w:pPr>
    </w:p>
    <w:p w:rsidR="00815040" w:rsidRPr="006D6864" w:rsidRDefault="00815040" w:rsidP="00815040">
      <w:pPr>
        <w:numPr>
          <w:ilvl w:val="0"/>
          <w:numId w:val="1"/>
        </w:numPr>
        <w:shd w:val="clear" w:color="auto" w:fill="FFFFFF"/>
        <w:tabs>
          <w:tab w:val="left" w:pos="0"/>
        </w:tabs>
        <w:ind w:left="0" w:firstLine="567"/>
        <w:jc w:val="both"/>
        <w:rPr>
          <w:b/>
          <w:lang w:val="ru-RU"/>
        </w:rPr>
      </w:pPr>
      <w:r w:rsidRPr="006D6864">
        <w:rPr>
          <w:b/>
          <w:lang w:val="ru-RU"/>
        </w:rPr>
        <w:t>Порядок ознакомления участников торгов с условиями договора, заключаемого по итогам проведения торгов, порядок предоставления разъяснений положений документации об аукционе:</w:t>
      </w:r>
    </w:p>
    <w:p w:rsidR="00815040" w:rsidRDefault="00815040" w:rsidP="00815040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6D6864">
        <w:rPr>
          <w:lang w:val="ru-RU"/>
        </w:rPr>
        <w:t>С условиями договора заключаемого по итогам проведения торгов, можно ознакомиться на официальном сайте ГИС Торги</w:t>
      </w:r>
      <w:r w:rsidRPr="00587D6B">
        <w:rPr>
          <w:lang w:val="ru-RU"/>
        </w:rPr>
        <w:t xml:space="preserve"> и электронной площадке с даты размещения извещения о проведении аукциона на официальном сайте ГИС Торги и на электронной площадке до даты окончания срока приема заявок на участие в аукционе.</w:t>
      </w:r>
    </w:p>
    <w:p w:rsidR="00815040" w:rsidRPr="0047538E" w:rsidRDefault="00815040" w:rsidP="00815040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47538E">
        <w:rPr>
          <w:lang w:val="ru-RU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положений документации. Такой запрос в режиме реального времени направляется в «личный кабинет»</w:t>
      </w:r>
      <w:r>
        <w:rPr>
          <w:lang w:val="ru-RU"/>
        </w:rPr>
        <w:t>.</w:t>
      </w:r>
      <w:r w:rsidRPr="0047538E">
        <w:rPr>
          <w:lang w:val="ru-RU"/>
        </w:rPr>
        <w:t xml:space="preserve"> </w:t>
      </w:r>
      <w:r w:rsidRPr="00B1307A">
        <w:rPr>
          <w:lang w:val="ru-RU"/>
        </w:rPr>
        <w:t>Организатора для рассмотрения при условии, что запрос поступил Организатору торгов не позднее 3 (трех) рабочих дней до даты окончания подачи заявок. В течение 2 (двух) рабочих дней со дня поступления запроса Организатор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815040" w:rsidRPr="0047538E" w:rsidRDefault="00815040" w:rsidP="00815040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64C16">
        <w:rPr>
          <w:lang w:val="ru-RU"/>
        </w:rPr>
        <w:lastRenderedPageBreak/>
        <w:t xml:space="preserve">С документацией и информацией </w:t>
      </w:r>
      <w:r w:rsidR="003D7FF7">
        <w:rPr>
          <w:lang w:val="ru-RU"/>
        </w:rPr>
        <w:t>о земельных участках</w:t>
      </w:r>
      <w:r w:rsidRPr="00A64C16">
        <w:rPr>
          <w:lang w:val="ru-RU"/>
        </w:rPr>
        <w:t xml:space="preserve"> можно ознакомиться в Государственном казенном учреждении Республики Карелия «Управление земельными ресурсами» по адресу: Республика Карелия, г. Петрозаводск, наб. </w:t>
      </w:r>
      <w:proofErr w:type="spellStart"/>
      <w:r w:rsidRPr="00A64C16">
        <w:rPr>
          <w:lang w:val="ru-RU"/>
        </w:rPr>
        <w:t>Варкауса</w:t>
      </w:r>
      <w:proofErr w:type="spellEnd"/>
      <w:r w:rsidRPr="00A64C16">
        <w:rPr>
          <w:lang w:val="ru-RU"/>
        </w:rPr>
        <w:t xml:space="preserve">, д.3, </w:t>
      </w:r>
      <w:proofErr w:type="spellStart"/>
      <w:r w:rsidRPr="00A64C16">
        <w:rPr>
          <w:lang w:val="ru-RU"/>
        </w:rPr>
        <w:t>пн</w:t>
      </w:r>
      <w:proofErr w:type="spellEnd"/>
      <w:r w:rsidRPr="00A64C16">
        <w:rPr>
          <w:lang w:val="ru-RU"/>
        </w:rPr>
        <w:t xml:space="preserve">, </w:t>
      </w:r>
      <w:proofErr w:type="spellStart"/>
      <w:r w:rsidRPr="00A64C16">
        <w:rPr>
          <w:lang w:val="ru-RU"/>
        </w:rPr>
        <w:t>вт</w:t>
      </w:r>
      <w:proofErr w:type="spellEnd"/>
      <w:r w:rsidRPr="00A64C16">
        <w:rPr>
          <w:lang w:val="ru-RU"/>
        </w:rPr>
        <w:t xml:space="preserve">, </w:t>
      </w:r>
      <w:proofErr w:type="spellStart"/>
      <w:r w:rsidRPr="00A64C16">
        <w:rPr>
          <w:lang w:val="ru-RU"/>
        </w:rPr>
        <w:t>чт</w:t>
      </w:r>
      <w:proofErr w:type="spellEnd"/>
      <w:r w:rsidRPr="00A64C16">
        <w:rPr>
          <w:lang w:val="ru-RU"/>
        </w:rPr>
        <w:t xml:space="preserve">: с 09 час. 00 мин. до 17 час. 00 мин., </w:t>
      </w:r>
      <w:proofErr w:type="spellStart"/>
      <w:r w:rsidRPr="00A64C16">
        <w:rPr>
          <w:lang w:val="ru-RU"/>
        </w:rPr>
        <w:t>пт</w:t>
      </w:r>
      <w:proofErr w:type="spellEnd"/>
      <w:r w:rsidRPr="00A64C16">
        <w:rPr>
          <w:lang w:val="ru-RU"/>
        </w:rPr>
        <w:t xml:space="preserve">: с 09 час. 00 мин. до 15 час. 50 мин., среда – </w:t>
      </w:r>
      <w:proofErr w:type="spellStart"/>
      <w:r w:rsidRPr="00A64C16">
        <w:rPr>
          <w:lang w:val="ru-RU"/>
        </w:rPr>
        <w:t>неприемный</w:t>
      </w:r>
      <w:proofErr w:type="spellEnd"/>
      <w:r w:rsidRPr="00A64C16">
        <w:rPr>
          <w:lang w:val="ru-RU"/>
        </w:rPr>
        <w:t xml:space="preserve"> день; обеденный перерыв с 13 час. 00 мин. до 14 час. 00 мин. (время московское), тел.: (8142) 59-98-50).</w:t>
      </w:r>
    </w:p>
    <w:p w:rsidR="00815040" w:rsidRPr="0047538E" w:rsidRDefault="00815040" w:rsidP="004A3A93">
      <w:pPr>
        <w:autoSpaceDE w:val="0"/>
        <w:autoSpaceDN w:val="0"/>
        <w:adjustRightInd w:val="0"/>
        <w:jc w:val="both"/>
        <w:rPr>
          <w:lang w:val="ru-RU"/>
        </w:rPr>
      </w:pPr>
    </w:p>
    <w:p w:rsidR="00815040" w:rsidRPr="0047538E" w:rsidRDefault="00815040" w:rsidP="00815040">
      <w:pPr>
        <w:pStyle w:val="a8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b/>
        </w:rPr>
      </w:pPr>
      <w:r w:rsidRPr="0047538E">
        <w:rPr>
          <w:b/>
        </w:rPr>
        <w:t>Порядок регистрации на электронной площадке либо в ГИС Торги:</w:t>
      </w:r>
    </w:p>
    <w:p w:rsidR="00815040" w:rsidRPr="0047538E" w:rsidRDefault="00815040" w:rsidP="00815040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Для обеспечения доступа к участию в аукционе Заявителям необходимо пройти процедуру регистрации на электронной площадке либо в ГИС Торги.</w:t>
      </w:r>
    </w:p>
    <w:p w:rsidR="00815040" w:rsidRPr="0047538E" w:rsidRDefault="00815040" w:rsidP="00815040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Регистрация на электронной площадке осуществляется без взимания платы.</w:t>
      </w:r>
    </w:p>
    <w:p w:rsidR="00815040" w:rsidRPr="0047538E" w:rsidRDefault="00815040" w:rsidP="00815040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 xml:space="preserve">Регистрации на электронной площадке подлежат Заявители, ранее не зарегистрированные на электронной площадке или регистрация которых на </w:t>
      </w:r>
      <w:proofErr w:type="gramStart"/>
      <w:r w:rsidRPr="0047538E">
        <w:t>электронной площадке</w:t>
      </w:r>
      <w:proofErr w:type="gramEnd"/>
      <w:r w:rsidRPr="0047538E">
        <w:t xml:space="preserve"> была ими прекращена.</w:t>
      </w:r>
    </w:p>
    <w:p w:rsidR="00815040" w:rsidRPr="0047538E" w:rsidRDefault="00815040" w:rsidP="00815040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Регистрация на электронной площадке проводится в соответствии с Регламентом электронной площадки.</w:t>
      </w:r>
    </w:p>
    <w:p w:rsidR="00815040" w:rsidRPr="0047538E" w:rsidRDefault="00815040" w:rsidP="00815040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Регистрация в ГИС Торги осуществляется без взимания платы в соответствии с инструкцией по регистрации физических лиц либо инструкцией по регистрации для юридических лиц и индивидуальных предпринимателей, размещенной на указанном сайте.</w:t>
      </w:r>
    </w:p>
    <w:p w:rsidR="00815040" w:rsidRPr="0047538E" w:rsidRDefault="00815040" w:rsidP="00815040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Случаи, когда прохождение регистрации в ГИС Торги является обязательным, указываются в Регламенте электронной площадки.</w:t>
      </w:r>
    </w:p>
    <w:p w:rsidR="00815040" w:rsidRPr="0047538E" w:rsidRDefault="00815040" w:rsidP="0081504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pacing w:val="-6"/>
          <w:lang w:val="ru-RU"/>
        </w:rPr>
      </w:pPr>
      <w:r w:rsidRPr="0047538E">
        <w:rPr>
          <w:spacing w:val="-6"/>
          <w:lang w:val="ru-RU"/>
        </w:rPr>
        <w:t xml:space="preserve">Необходимым условием участия в аукционе </w:t>
      </w:r>
      <w:r w:rsidRPr="0047538E">
        <w:rPr>
          <w:lang w:val="ru-RU"/>
        </w:rPr>
        <w:t>на право заключения договоров аренды земельных участков</w:t>
      </w:r>
      <w:r w:rsidRPr="0047538E">
        <w:rPr>
          <w:spacing w:val="-6"/>
          <w:lang w:val="ru-RU"/>
        </w:rPr>
        <w:t xml:space="preserve"> является наличие электронной подписи претендента, полученной в одном из авторизированных удостоверяющих центров. В соответствии с регламентом электронной площадки принимаются и признаются сертификаты ключей проверки электронной подписи, изданные доверенными удостоверяющими центрами.</w:t>
      </w:r>
    </w:p>
    <w:p w:rsidR="00815040" w:rsidRPr="0047538E" w:rsidRDefault="00815040" w:rsidP="00815040">
      <w:pPr>
        <w:tabs>
          <w:tab w:val="left" w:pos="993"/>
        </w:tabs>
        <w:ind w:firstLine="567"/>
        <w:jc w:val="both"/>
        <w:rPr>
          <w:lang w:val="ru-RU"/>
        </w:rPr>
      </w:pPr>
    </w:p>
    <w:p w:rsidR="00815040" w:rsidRPr="0047538E" w:rsidRDefault="00815040" w:rsidP="00815040">
      <w:pPr>
        <w:pStyle w:val="a7"/>
        <w:shd w:val="clear" w:color="auto" w:fill="FFFFFF"/>
        <w:tabs>
          <w:tab w:val="left" w:pos="0"/>
        </w:tabs>
        <w:spacing w:before="0" w:after="0"/>
        <w:ind w:firstLine="567"/>
        <w:jc w:val="both"/>
        <w:rPr>
          <w:b/>
        </w:rPr>
      </w:pPr>
      <w:r w:rsidRPr="0047538E">
        <w:rPr>
          <w:b/>
          <w:lang w:eastAsia="en-US"/>
        </w:rPr>
        <w:t>16. Порядок подачи заявок на участие в аукционе, а также перечень прилага</w:t>
      </w:r>
      <w:r w:rsidRPr="0047538E">
        <w:rPr>
          <w:b/>
          <w:bCs/>
        </w:rPr>
        <w:t>емых                   документов:</w:t>
      </w:r>
    </w:p>
    <w:p w:rsidR="00815040" w:rsidRPr="0047538E" w:rsidRDefault="00815040" w:rsidP="00815040">
      <w:pPr>
        <w:pStyle w:val="a7"/>
        <w:tabs>
          <w:tab w:val="left" w:pos="993"/>
        </w:tabs>
        <w:spacing w:before="0" w:after="0"/>
        <w:ind w:firstLine="567"/>
        <w:jc w:val="both"/>
      </w:pPr>
      <w:r w:rsidRPr="0047538E">
        <w:t xml:space="preserve">1) Для участия в аукционе заявители предоставляют на электронную торговую площадку </w:t>
      </w:r>
      <w:r w:rsidRPr="0047538E">
        <w:rPr>
          <w:lang w:eastAsia="ru-RU"/>
        </w:rPr>
        <w:t>«Единая электронная торговая площадка» (</w:t>
      </w:r>
      <w:hyperlink r:id="rId26" w:tooltip="http://www.lot-onlinr.ru/" w:history="1">
        <w:r w:rsidRPr="0047538E">
          <w:t>www.</w:t>
        </w:r>
      </w:hyperlink>
      <w:hyperlink r:id="rId27" w:tooltip="http://www.lot-onlinr.ru/" w:history="1">
        <w:r w:rsidRPr="0047538E">
          <w:t>roseltorg.ru</w:t>
        </w:r>
      </w:hyperlink>
      <w:r w:rsidRPr="0047538E">
        <w:rPr>
          <w:lang w:eastAsia="ru-RU"/>
        </w:rPr>
        <w:t>)</w:t>
      </w:r>
      <w:r w:rsidRPr="0047538E">
        <w:t xml:space="preserve"> в установленный в извещении о проведении аукциона срок следующие документы:</w:t>
      </w:r>
    </w:p>
    <w:p w:rsidR="00815040" w:rsidRPr="0047538E" w:rsidRDefault="00815040" w:rsidP="00815040">
      <w:pPr>
        <w:pStyle w:val="a7"/>
        <w:tabs>
          <w:tab w:val="left" w:pos="993"/>
        </w:tabs>
        <w:spacing w:before="0" w:after="0"/>
        <w:ind w:firstLine="567"/>
        <w:jc w:val="both"/>
      </w:pPr>
      <w:r w:rsidRPr="0047538E">
        <w:t xml:space="preserve">- Заявка на участие в аукционе с указанием банковских реквизитов счета для возврата задатка подается </w:t>
      </w:r>
      <w:r w:rsidRPr="0047538E">
        <w:rPr>
          <w:lang w:eastAsia="en-US"/>
        </w:rPr>
        <w:t>путем заполнения ее электронной формы</w:t>
      </w:r>
      <w:r w:rsidRPr="0047538E">
        <w:t xml:space="preserve">; </w:t>
      </w:r>
    </w:p>
    <w:p w:rsidR="00815040" w:rsidRDefault="00815040" w:rsidP="0081504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- электронный образ </w:t>
      </w:r>
      <w:proofErr w:type="gramStart"/>
      <w:r w:rsidRPr="0047538E">
        <w:rPr>
          <w:lang w:val="ru-RU"/>
        </w:rPr>
        <w:t>документов</w:t>
      </w:r>
      <w:proofErr w:type="gramEnd"/>
      <w:r w:rsidRPr="0047538E">
        <w:rPr>
          <w:lang w:val="ru-RU"/>
        </w:rPr>
        <w:t xml:space="preserve"> удостоверяющих личность заявителя (для граждан)</w:t>
      </w:r>
      <w:r>
        <w:rPr>
          <w:lang w:val="ru-RU"/>
        </w:rPr>
        <w:t xml:space="preserve">; </w:t>
      </w:r>
    </w:p>
    <w:p w:rsidR="00815040" w:rsidRPr="0047538E" w:rsidRDefault="00815040" w:rsidP="0081504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>
        <w:rPr>
          <w:lang w:val="ru-RU"/>
        </w:rPr>
        <w:t xml:space="preserve">- электронный образ </w:t>
      </w:r>
      <w:proofErr w:type="gramStart"/>
      <w:r>
        <w:rPr>
          <w:lang w:val="ru-RU"/>
        </w:rPr>
        <w:t>документов</w:t>
      </w:r>
      <w:proofErr w:type="gramEnd"/>
      <w:r>
        <w:rPr>
          <w:lang w:val="ru-RU"/>
        </w:rPr>
        <w:t xml:space="preserve"> удостоверяющих личность представителя, действующего от имени заявителя (в случае если от имени заявителя действует его представитель необходимо представить нотариально заверенную доверенность на осуществление действий</w:t>
      </w:r>
      <w:r w:rsidRPr="00025675">
        <w:rPr>
          <w:lang w:val="ru-RU"/>
        </w:rPr>
        <w:t>, подтверждающ</w:t>
      </w:r>
      <w:r>
        <w:rPr>
          <w:lang w:val="ru-RU"/>
        </w:rPr>
        <w:t>ую</w:t>
      </w:r>
      <w:r w:rsidRPr="00025675">
        <w:rPr>
          <w:lang w:val="ru-RU"/>
        </w:rPr>
        <w:t xml:space="preserve"> полномочия представителя заявителя, паспорт представителя)</w:t>
      </w:r>
      <w:r w:rsidRPr="0047538E">
        <w:rPr>
          <w:lang w:val="ru-RU"/>
        </w:rPr>
        <w:t xml:space="preserve">; </w:t>
      </w:r>
    </w:p>
    <w:p w:rsidR="00815040" w:rsidRPr="0047538E" w:rsidRDefault="00815040" w:rsidP="00815040">
      <w:pPr>
        <w:pStyle w:val="a7"/>
        <w:spacing w:before="0" w:after="0"/>
        <w:ind w:firstLine="708"/>
        <w:jc w:val="both"/>
      </w:pPr>
      <w:r w:rsidRPr="0047538E">
        <w:t xml:space="preserve">- электронный образ документов, подтверждающие внесение задатка. </w:t>
      </w:r>
    </w:p>
    <w:p w:rsidR="00815040" w:rsidRPr="0047538E" w:rsidRDefault="00815040" w:rsidP="00815040">
      <w:pPr>
        <w:pStyle w:val="a7"/>
        <w:spacing w:before="0" w:after="0"/>
        <w:ind w:firstLine="708"/>
        <w:jc w:val="both"/>
      </w:pPr>
      <w:r w:rsidRPr="0047538E">
        <w:t xml:space="preserve">2) Предоставление документов, подтверждающих внесения задатка, признается заключением соглашения о задатке. </w:t>
      </w:r>
    </w:p>
    <w:p w:rsidR="00815040" w:rsidRPr="0047538E" w:rsidRDefault="00815040" w:rsidP="00815040">
      <w:pPr>
        <w:pStyle w:val="a7"/>
        <w:spacing w:before="0" w:after="0"/>
        <w:ind w:firstLine="708"/>
        <w:jc w:val="both"/>
        <w:rPr>
          <w:lang w:eastAsia="en-US"/>
        </w:rPr>
      </w:pPr>
      <w:r>
        <w:t>3</w:t>
      </w:r>
      <w:r w:rsidRPr="0047538E">
        <w:t xml:space="preserve">) Прием заявок на участие в аукционе прекращается не ранее </w:t>
      </w:r>
      <w:r w:rsidRPr="0047538E">
        <w:rPr>
          <w:lang w:eastAsia="en-US"/>
        </w:rPr>
        <w:t xml:space="preserve">чем </w:t>
      </w:r>
      <w:r w:rsidRPr="00B1307A">
        <w:rPr>
          <w:lang w:eastAsia="en-US"/>
        </w:rPr>
        <w:t>за три рабочих дня</w:t>
      </w:r>
      <w:r w:rsidRPr="0047538E">
        <w:rPr>
          <w:lang w:eastAsia="en-US"/>
        </w:rPr>
        <w:t xml:space="preserve"> до проведения аукциона. </w:t>
      </w:r>
    </w:p>
    <w:p w:rsidR="00815040" w:rsidRPr="0047538E" w:rsidRDefault="00815040" w:rsidP="00815040">
      <w:pPr>
        <w:pStyle w:val="a7"/>
        <w:spacing w:before="0" w:after="0"/>
        <w:ind w:firstLine="708"/>
        <w:jc w:val="both"/>
      </w:pPr>
      <w:r>
        <w:t>4</w:t>
      </w:r>
      <w:r w:rsidRPr="0047538E">
        <w:t>) Один заявитель вправе подать только одну заявку на участие в аукционе.</w:t>
      </w:r>
    </w:p>
    <w:p w:rsidR="00815040" w:rsidRPr="0047538E" w:rsidRDefault="00815040" w:rsidP="00815040">
      <w:pPr>
        <w:widowControl w:val="0"/>
        <w:autoSpaceDE w:val="0"/>
        <w:ind w:firstLine="708"/>
        <w:jc w:val="both"/>
        <w:rPr>
          <w:lang w:val="ru-RU"/>
        </w:rPr>
      </w:pPr>
      <w:r w:rsidRPr="0047538E">
        <w:rPr>
          <w:lang w:val="ru-RU"/>
        </w:rPr>
        <w:t>К заявке прилагается также информация о реквизитах счета заявителя на участие в аукционе для перечисления суммы задатка в случае его возврата.</w:t>
      </w:r>
    </w:p>
    <w:p w:rsidR="00815040" w:rsidRPr="0047538E" w:rsidRDefault="00815040" w:rsidP="00815040">
      <w:pPr>
        <w:widowControl w:val="0"/>
        <w:autoSpaceDE w:val="0"/>
        <w:ind w:firstLine="708"/>
        <w:jc w:val="both"/>
        <w:rPr>
          <w:lang w:val="ru-RU"/>
        </w:rPr>
      </w:pPr>
      <w:r w:rsidRPr="0047538E">
        <w:rPr>
          <w:lang w:val="ru-RU"/>
        </w:rPr>
        <w:t>Указанные сведения заявителем направляются оператору электронной площадки в виде электронных документов, заверенных электронной подписью заявителя либо лица, имеющего право действовать от имени заявителя.</w:t>
      </w:r>
    </w:p>
    <w:p w:rsidR="00815040" w:rsidRPr="0047538E" w:rsidRDefault="00815040" w:rsidP="00815040">
      <w:pPr>
        <w:ind w:firstLine="708"/>
        <w:contextualSpacing/>
        <w:jc w:val="both"/>
        <w:rPr>
          <w:lang w:val="ru-RU"/>
        </w:rPr>
      </w:pPr>
      <w:r w:rsidRPr="0047538E">
        <w:rPr>
          <w:lang w:val="ru-RU"/>
        </w:rPr>
        <w:t xml:space="preserve">Заявка и все прилагаемые к заявке документы подаются в электронном виде (должны быть отсканированы) в читаемых стандартными средствами операционной системы </w:t>
      </w:r>
      <w:r w:rsidRPr="0047538E">
        <w:t>Windows</w:t>
      </w:r>
      <w:r w:rsidRPr="0047538E">
        <w:rPr>
          <w:lang w:val="ru-RU"/>
        </w:rPr>
        <w:t xml:space="preserve"> форматах графич</w:t>
      </w:r>
      <w:r>
        <w:rPr>
          <w:lang w:val="ru-RU"/>
        </w:rPr>
        <w:t>еских изображений (</w:t>
      </w:r>
      <w:r w:rsidRPr="0047538E">
        <w:t>JPG</w:t>
      </w:r>
      <w:r>
        <w:rPr>
          <w:lang w:val="ru-RU"/>
        </w:rPr>
        <w:t xml:space="preserve">, </w:t>
      </w:r>
      <w:r w:rsidRPr="0047538E">
        <w:t>TIFF</w:t>
      </w:r>
      <w:r>
        <w:rPr>
          <w:lang w:val="ru-RU"/>
        </w:rPr>
        <w:t xml:space="preserve">, </w:t>
      </w:r>
      <w:r w:rsidRPr="0047538E">
        <w:t>PDF</w:t>
      </w:r>
      <w:r>
        <w:rPr>
          <w:lang w:val="ru-RU"/>
        </w:rPr>
        <w:t xml:space="preserve">, </w:t>
      </w:r>
      <w:r w:rsidRPr="0047538E">
        <w:t>PNG</w:t>
      </w:r>
      <w:r w:rsidRPr="0047538E">
        <w:rPr>
          <w:lang w:val="ru-RU"/>
        </w:rPr>
        <w:t xml:space="preserve"> и т.п.).</w:t>
      </w:r>
    </w:p>
    <w:p w:rsidR="00815040" w:rsidRPr="0047538E" w:rsidRDefault="00815040" w:rsidP="00815040">
      <w:pPr>
        <w:ind w:firstLine="708"/>
        <w:jc w:val="both"/>
        <w:rPr>
          <w:lang w:val="ru-RU"/>
        </w:rPr>
      </w:pPr>
      <w:r w:rsidRPr="0047538E">
        <w:rPr>
          <w:lang w:val="ru-RU"/>
        </w:rPr>
        <w:t>При приеме заявок от заявителей оператор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 В течение одного часа со времени поступления заявки оператор сообщает заявителю о ее поступлении путем направления уведомления.</w:t>
      </w:r>
    </w:p>
    <w:p w:rsidR="00815040" w:rsidRPr="0047538E" w:rsidRDefault="00815040" w:rsidP="00815040">
      <w:pPr>
        <w:ind w:firstLine="708"/>
        <w:jc w:val="both"/>
        <w:rPr>
          <w:lang w:val="ru-RU"/>
        </w:rPr>
      </w:pPr>
      <w:r w:rsidRPr="0047538E">
        <w:rPr>
          <w:lang w:val="ru-RU"/>
        </w:rPr>
        <w:lastRenderedPageBreak/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815040" w:rsidRPr="0047538E" w:rsidRDefault="00815040" w:rsidP="00815040">
      <w:pPr>
        <w:autoSpaceDE w:val="0"/>
        <w:autoSpaceDN w:val="0"/>
        <w:adjustRightInd w:val="0"/>
        <w:ind w:firstLine="708"/>
        <w:jc w:val="both"/>
        <w:outlineLvl w:val="1"/>
        <w:rPr>
          <w:lang w:val="ru-RU"/>
        </w:rPr>
      </w:pPr>
      <w:r w:rsidRPr="0047538E">
        <w:rPr>
          <w:lang w:val="ru-RU"/>
        </w:rPr>
        <w:t>Заявитель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815040" w:rsidRPr="0047538E" w:rsidRDefault="00815040" w:rsidP="00815040">
      <w:pPr>
        <w:pStyle w:val="Standard"/>
        <w:tabs>
          <w:tab w:val="left" w:pos="566"/>
        </w:tabs>
        <w:ind w:firstLine="708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Документооборот между Заявителями, Участниками, Оператором электронной площадки и Организатором аукциона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Организатора аукциона, Заявителя или Участника либо лица, имеющего право действовать от имени соответственно Организатора аукциона, Заявителя или Участника.</w:t>
      </w:r>
    </w:p>
    <w:p w:rsidR="00815040" w:rsidRPr="0047538E" w:rsidRDefault="00815040" w:rsidP="00815040">
      <w:pPr>
        <w:pStyle w:val="Standard"/>
        <w:tabs>
          <w:tab w:val="left" w:pos="566"/>
        </w:tabs>
        <w:ind w:firstLine="709"/>
        <w:jc w:val="both"/>
        <w:rPr>
          <w:sz w:val="24"/>
          <w:szCs w:val="24"/>
        </w:rPr>
      </w:pPr>
    </w:p>
    <w:p w:rsidR="00815040" w:rsidRPr="0047538E" w:rsidRDefault="00815040" w:rsidP="00815040">
      <w:pPr>
        <w:pStyle w:val="a8"/>
        <w:numPr>
          <w:ilvl w:val="0"/>
          <w:numId w:val="3"/>
        </w:numPr>
        <w:ind w:left="0" w:firstLine="709"/>
        <w:jc w:val="both"/>
        <w:rPr>
          <w:b/>
          <w:color w:val="000000"/>
        </w:rPr>
      </w:pPr>
      <w:r w:rsidRPr="0047538E">
        <w:rPr>
          <w:b/>
          <w:color w:val="000000"/>
        </w:rPr>
        <w:t>Порядок внесения и возврата задатка для участия в аукционе, банковские реквизиты счета для перечисления задатка:</w:t>
      </w:r>
    </w:p>
    <w:p w:rsidR="00815040" w:rsidRPr="0047538E" w:rsidRDefault="00815040" w:rsidP="00815040">
      <w:pPr>
        <w:ind w:firstLine="567"/>
        <w:jc w:val="both"/>
        <w:rPr>
          <w:b/>
          <w:color w:val="000000"/>
          <w:lang w:val="ru-RU"/>
        </w:rPr>
      </w:pPr>
      <w:r w:rsidRPr="0047538E">
        <w:rPr>
          <w:b/>
          <w:color w:val="000000"/>
          <w:lang w:val="ru-RU"/>
        </w:rPr>
        <w:t>Порядок внесения задатка:</w:t>
      </w:r>
    </w:p>
    <w:p w:rsidR="00815040" w:rsidRPr="00C55D9D" w:rsidRDefault="00815040" w:rsidP="00815040">
      <w:pPr>
        <w:tabs>
          <w:tab w:val="left" w:pos="851"/>
          <w:tab w:val="left" w:pos="993"/>
        </w:tabs>
        <w:ind w:firstLine="567"/>
        <w:jc w:val="both"/>
        <w:rPr>
          <w:color w:val="FF0000"/>
          <w:lang w:val="ru-RU"/>
        </w:rPr>
      </w:pPr>
      <w:r w:rsidRPr="00C55D9D">
        <w:rPr>
          <w:lang w:val="ru-RU"/>
        </w:rPr>
        <w:t xml:space="preserve">Заявители на участие в аукционе вносят задаток на свой лицевой счет, открытый на электронной площадке, не позднее даты окончания приема заявок </w:t>
      </w:r>
      <w:r w:rsidRPr="008C0DFC">
        <w:rPr>
          <w:lang w:val="ru-RU"/>
        </w:rPr>
        <w:t>с</w:t>
      </w:r>
      <w:r w:rsidR="00C643B2">
        <w:rPr>
          <w:b/>
          <w:lang w:val="ru-RU"/>
        </w:rPr>
        <w:t xml:space="preserve"> 23.06.2026</w:t>
      </w:r>
      <w:r w:rsidRPr="008C0DFC">
        <w:rPr>
          <w:lang w:val="ru-RU"/>
        </w:rPr>
        <w:t xml:space="preserve"> (с 12 ч. 00 мин.)  по </w:t>
      </w:r>
      <w:r w:rsidR="00C643B2">
        <w:rPr>
          <w:b/>
          <w:lang w:val="ru-RU"/>
        </w:rPr>
        <w:t>20.07.2026</w:t>
      </w:r>
      <w:r w:rsidRPr="008C0DFC">
        <w:rPr>
          <w:lang w:val="ru-RU"/>
        </w:rPr>
        <w:t xml:space="preserve"> (до 09 ч. 00 мин.).</w:t>
      </w:r>
    </w:p>
    <w:p w:rsidR="00815040" w:rsidRPr="0047538E" w:rsidRDefault="00815040" w:rsidP="0081504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lang w:val="ru-RU"/>
        </w:rPr>
      </w:pPr>
      <w:r w:rsidRPr="0047538E">
        <w:rPr>
          <w:lang w:val="ru-RU"/>
        </w:rPr>
        <w:t>Задаток вносится единым платежом в валюте Российской Федерации на расчетный счет Претендента, открытый на электронной площадке в порядке, установленном Регламентом электронной площадки, не позднее даты окончания приема заявок на участие в электронном аукционе.</w:t>
      </w:r>
    </w:p>
    <w:p w:rsidR="00815040" w:rsidRPr="0047538E" w:rsidRDefault="00815040" w:rsidP="00815040">
      <w:pPr>
        <w:tabs>
          <w:tab w:val="left" w:pos="540"/>
        </w:tabs>
        <w:ind w:firstLine="567"/>
        <w:jc w:val="both"/>
        <w:outlineLvl w:val="0"/>
        <w:rPr>
          <w:lang w:val="ru-RU"/>
        </w:rPr>
      </w:pPr>
      <w:r w:rsidRPr="0047538E">
        <w:rPr>
          <w:lang w:val="ru-RU"/>
        </w:rPr>
        <w:t xml:space="preserve">Оператор электронной площадки проверяет наличие достаточной суммы в размере задатка на лицевом счете Заявителя и осуществляет блокирование необходимой суммы. Если денежных средств на лицевом счете Заявителя недостаточно для произведения операции блокирования, то Заявителю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 </w:t>
      </w:r>
    </w:p>
    <w:p w:rsidR="00815040" w:rsidRPr="00F0291A" w:rsidRDefault="00815040" w:rsidP="00815040">
      <w:pPr>
        <w:ind w:left="283" w:right="-1" w:firstLine="284"/>
        <w:rPr>
          <w:bCs/>
          <w:lang w:val="ru-RU"/>
        </w:rPr>
      </w:pPr>
      <w:r w:rsidRPr="00F0291A">
        <w:rPr>
          <w:bCs/>
          <w:lang w:val="ru-RU"/>
        </w:rPr>
        <w:t xml:space="preserve">Банковские реквизиты счета для перечисления задатка: </w:t>
      </w:r>
    </w:p>
    <w:p w:rsidR="00815040" w:rsidRPr="00F0291A" w:rsidRDefault="00815040" w:rsidP="00815040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Получатель:</w:t>
      </w:r>
    </w:p>
    <w:p w:rsidR="00815040" w:rsidRPr="00F0291A" w:rsidRDefault="00815040" w:rsidP="00815040">
      <w:pPr>
        <w:tabs>
          <w:tab w:val="left" w:pos="1134"/>
        </w:tabs>
        <w:ind w:firstLine="567"/>
        <w:rPr>
          <w:bCs/>
          <w:lang w:val="ru-RU"/>
        </w:rPr>
      </w:pPr>
      <w:r>
        <w:rPr>
          <w:bCs/>
          <w:lang w:val="ru-RU"/>
        </w:rPr>
        <w:t>АО «</w:t>
      </w:r>
      <w:r w:rsidRPr="00F0291A">
        <w:rPr>
          <w:bCs/>
          <w:lang w:val="ru-RU"/>
        </w:rPr>
        <w:t>Едина</w:t>
      </w:r>
      <w:r>
        <w:rPr>
          <w:bCs/>
          <w:lang w:val="ru-RU"/>
        </w:rPr>
        <w:t>я электронная торговая площадка»</w:t>
      </w:r>
    </w:p>
    <w:p w:rsidR="00815040" w:rsidRPr="00F0291A" w:rsidRDefault="00815040" w:rsidP="00815040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ИНН: 7707704692</w:t>
      </w:r>
    </w:p>
    <w:p w:rsidR="00815040" w:rsidRPr="00F0291A" w:rsidRDefault="00815040" w:rsidP="00815040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КПП: 772501001</w:t>
      </w:r>
    </w:p>
    <w:p w:rsidR="00815040" w:rsidRPr="00F0291A" w:rsidRDefault="00815040" w:rsidP="00815040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Расчетный счет: 40702810510050001273</w:t>
      </w:r>
    </w:p>
    <w:p w:rsidR="00815040" w:rsidRPr="00F0291A" w:rsidRDefault="00815040" w:rsidP="00815040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БАНК ПОЛУЧАТЕЛЯ:</w:t>
      </w:r>
    </w:p>
    <w:p w:rsidR="00815040" w:rsidRPr="00F0291A" w:rsidRDefault="00815040" w:rsidP="00815040">
      <w:pPr>
        <w:tabs>
          <w:tab w:val="left" w:pos="1134"/>
        </w:tabs>
        <w:ind w:left="567"/>
        <w:rPr>
          <w:bCs/>
          <w:lang w:val="ru-RU"/>
        </w:rPr>
      </w:pPr>
      <w:r>
        <w:rPr>
          <w:bCs/>
          <w:lang w:val="ru-RU"/>
        </w:rPr>
        <w:t>Наименование банка: Филиал «Центральный»</w:t>
      </w:r>
      <w:r w:rsidRPr="00F0291A">
        <w:rPr>
          <w:bCs/>
          <w:lang w:val="ru-RU"/>
        </w:rPr>
        <w:t xml:space="preserve"> Банка ВТБ (ПАО) в г. Москва</w:t>
      </w:r>
    </w:p>
    <w:p w:rsidR="00815040" w:rsidRPr="00F0291A" w:rsidRDefault="00815040" w:rsidP="00815040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БИК: 044525411</w:t>
      </w:r>
    </w:p>
    <w:p w:rsidR="00815040" w:rsidRPr="00F0291A" w:rsidRDefault="00815040" w:rsidP="00815040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Корреспондентский счет: 30101810145250000411.</w:t>
      </w:r>
    </w:p>
    <w:p w:rsidR="00815040" w:rsidRPr="000D51C8" w:rsidRDefault="00815040" w:rsidP="00815040">
      <w:pPr>
        <w:ind w:firstLine="567"/>
        <w:jc w:val="both"/>
        <w:rPr>
          <w:lang w:val="ru-RU"/>
        </w:rPr>
      </w:pPr>
      <w:r w:rsidRPr="00F0291A">
        <w:rPr>
          <w:lang w:val="ru-RU"/>
        </w:rPr>
        <w:t xml:space="preserve">Назначение платежа: задаток для участия в аукционе на право заключения договора аренды земельного участка (№__ лота, кадастровый №______ </w:t>
      </w:r>
      <w:r w:rsidRPr="000D51C8">
        <w:rPr>
          <w:lang w:val="ru-RU"/>
        </w:rPr>
        <w:t>или местоположение земельного участка _____________________________), номер лицевого счета Претендента_____________________.</w:t>
      </w:r>
    </w:p>
    <w:p w:rsidR="00815040" w:rsidRPr="0047538E" w:rsidRDefault="00815040" w:rsidP="00815040">
      <w:pPr>
        <w:pStyle w:val="Standard"/>
        <w:tabs>
          <w:tab w:val="left" w:pos="566"/>
        </w:tabs>
        <w:ind w:firstLine="567"/>
        <w:jc w:val="both"/>
        <w:rPr>
          <w:color w:val="auto"/>
          <w:sz w:val="24"/>
          <w:szCs w:val="24"/>
          <w:lang w:eastAsia="en-US"/>
        </w:rPr>
      </w:pPr>
    </w:p>
    <w:p w:rsidR="00815040" w:rsidRPr="0047538E" w:rsidRDefault="00815040" w:rsidP="00815040">
      <w:pPr>
        <w:pStyle w:val="Standard"/>
        <w:tabs>
          <w:tab w:val="left" w:pos="566"/>
        </w:tabs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Настоящее Извещение о проведении электронных аукционов является публичной офертой для заключения договора о задатке в соответствии со статьей 437 Гражданского кодекса Российской Федерации, а подача Заявителем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815040" w:rsidRPr="0047538E" w:rsidRDefault="00815040" w:rsidP="00815040">
      <w:pPr>
        <w:pStyle w:val="TextBoldCenter"/>
        <w:tabs>
          <w:tab w:val="left" w:pos="566"/>
        </w:tabs>
        <w:spacing w:before="0"/>
        <w:ind w:firstLine="567"/>
        <w:jc w:val="both"/>
        <w:rPr>
          <w:rFonts w:eastAsia="Times New Roman"/>
          <w:b w:val="0"/>
          <w:bCs w:val="0"/>
          <w:color w:val="auto"/>
          <w:sz w:val="24"/>
          <w:szCs w:val="24"/>
          <w:lang w:eastAsia="en-US"/>
        </w:rPr>
      </w:pPr>
      <w:r w:rsidRPr="0047538E">
        <w:rPr>
          <w:rFonts w:eastAsia="Times New Roman"/>
          <w:b w:val="0"/>
          <w:bCs w:val="0"/>
          <w:color w:val="auto"/>
          <w:sz w:val="24"/>
          <w:szCs w:val="24"/>
          <w:lang w:eastAsia="en-US"/>
        </w:rPr>
        <w:t>Платежи по перечислению задатка для участия в электронном аукционе и порядок возврата задатка осуществляются в соответствии с Регламентом электронной площадки.</w:t>
      </w:r>
    </w:p>
    <w:p w:rsidR="00815040" w:rsidRPr="0047538E" w:rsidRDefault="00815040" w:rsidP="00815040">
      <w:pPr>
        <w:pStyle w:val="Standard"/>
        <w:ind w:firstLine="567"/>
        <w:jc w:val="both"/>
        <w:rPr>
          <w:b/>
          <w:color w:val="auto"/>
          <w:sz w:val="24"/>
          <w:szCs w:val="24"/>
          <w:lang w:eastAsia="en-US"/>
        </w:rPr>
      </w:pPr>
      <w:r w:rsidRPr="0047538E">
        <w:rPr>
          <w:b/>
          <w:color w:val="auto"/>
          <w:sz w:val="24"/>
          <w:szCs w:val="24"/>
          <w:lang w:eastAsia="en-US"/>
        </w:rPr>
        <w:t>Порядок возврата задатка:</w:t>
      </w:r>
    </w:p>
    <w:p w:rsidR="00815040" w:rsidRPr="0047538E" w:rsidRDefault="00815040" w:rsidP="00815040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Заявителям, перечислившим задаток для участия в электронном аукционе, денежные средства возвращаются в следующем порядке:</w:t>
      </w:r>
    </w:p>
    <w:p w:rsidR="00815040" w:rsidRPr="0047538E" w:rsidRDefault="00815040" w:rsidP="00815040">
      <w:pPr>
        <w:ind w:firstLine="567"/>
        <w:jc w:val="both"/>
        <w:rPr>
          <w:lang w:val="ru-RU"/>
        </w:rPr>
      </w:pPr>
      <w:r w:rsidRPr="0047538E">
        <w:rPr>
          <w:lang w:val="ru-RU"/>
        </w:rPr>
        <w:t>1) Участникам аукциона, за исключением Победителя, участвовавшим в аукционе, но не победившим в нем, - в течение 3 (трех) рабочих дней со дня подписания протокола о результатах электронного аукциона;</w:t>
      </w:r>
    </w:p>
    <w:p w:rsidR="00815040" w:rsidRDefault="00815040" w:rsidP="00815040">
      <w:pPr>
        <w:ind w:firstLine="567"/>
        <w:jc w:val="both"/>
        <w:rPr>
          <w:lang w:val="ru-RU"/>
        </w:rPr>
      </w:pPr>
      <w:r w:rsidRPr="00B1307A">
        <w:rPr>
          <w:lang w:val="ru-RU"/>
        </w:rPr>
        <w:lastRenderedPageBreak/>
        <w:t>2) Участнику аукциона, который сделал предпоследнее предложение о цене предмета аукциона, - в течение 3 (трех) рабочих дней со дня подписания договора аренды земельного участка Победителем аукциона;</w:t>
      </w:r>
    </w:p>
    <w:p w:rsidR="00815040" w:rsidRPr="0047538E" w:rsidRDefault="00815040" w:rsidP="00815040">
      <w:pPr>
        <w:ind w:firstLine="567"/>
        <w:jc w:val="both"/>
        <w:rPr>
          <w:lang w:val="ru-RU"/>
        </w:rPr>
      </w:pPr>
      <w:r w:rsidRPr="0047538E">
        <w:rPr>
          <w:lang w:val="ru-RU"/>
        </w:rPr>
        <w:t>3)</w:t>
      </w:r>
      <w:r>
        <w:rPr>
          <w:lang w:val="ru-RU"/>
        </w:rPr>
        <w:t xml:space="preserve"> </w:t>
      </w:r>
      <w:r w:rsidRPr="0047538E">
        <w:rPr>
          <w:lang w:val="ru-RU"/>
        </w:rPr>
        <w:t>Заявителям, не допущенным к участию в аукционе, - в течение 3 (трех) рабочих дней со дня оформления протокола приема заявок на участие в электронном аукционе;</w:t>
      </w:r>
    </w:p>
    <w:p w:rsidR="00815040" w:rsidRPr="0047538E" w:rsidRDefault="00815040" w:rsidP="00815040">
      <w:pPr>
        <w:ind w:firstLine="567"/>
        <w:jc w:val="both"/>
        <w:rPr>
          <w:lang w:val="ru-RU"/>
        </w:rPr>
      </w:pPr>
      <w:r w:rsidRPr="0047538E">
        <w:rPr>
          <w:lang w:val="ru-RU"/>
        </w:rPr>
        <w:t>4)</w:t>
      </w:r>
      <w:r>
        <w:rPr>
          <w:lang w:val="ru-RU"/>
        </w:rPr>
        <w:t xml:space="preserve"> </w:t>
      </w:r>
      <w:r w:rsidRPr="0047538E">
        <w:rPr>
          <w:lang w:val="ru-RU"/>
        </w:rPr>
        <w:t>Заявителям, отозвавшим заявку на участие в аукционе, -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815040" w:rsidRPr="0047538E" w:rsidRDefault="00815040" w:rsidP="00815040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47538E">
        <w:rPr>
          <w:lang w:val="ru-RU"/>
        </w:rPr>
        <w:t>Организатор аукциона в течение 3 (трех) дней со дня принятия решения об отказе в проведении аукциона извещает Участников аукциона об отказе в проведении аукциона и возвращает его Участникам внесенные задатки.</w:t>
      </w:r>
    </w:p>
    <w:p w:rsidR="00815040" w:rsidRPr="0047538E" w:rsidRDefault="00815040" w:rsidP="00815040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Организатор аукциона вправе отказаться от проведения электронного аукциона в любое время, но не позднее чем за три дня до наступления даты его проведения, о чем он извещает Заявителей на участие в электронном аукционе и размещает соответствующее информационное сообщение на электронной  площадке АО «Единая электронная торговая площадка» (</w:t>
      </w:r>
      <w:hyperlink r:id="rId28" w:tooltip="http://www.lot-onlinr.ru/" w:history="1">
        <w:r w:rsidRPr="0047538E">
          <w:rPr>
            <w:rStyle w:val="a3"/>
            <w:color w:val="auto"/>
            <w:sz w:val="24"/>
            <w:szCs w:val="24"/>
            <w:lang w:val="en-US" w:eastAsia="en-US"/>
          </w:rPr>
          <w:t>www</w:t>
        </w:r>
        <w:r w:rsidRPr="0047538E">
          <w:rPr>
            <w:rStyle w:val="a3"/>
            <w:color w:val="auto"/>
            <w:sz w:val="24"/>
            <w:szCs w:val="24"/>
            <w:lang w:eastAsia="en-US"/>
          </w:rPr>
          <w:t>.</w:t>
        </w:r>
      </w:hyperlink>
      <w:hyperlink r:id="rId29" w:tooltip="http://www.lot-onlinr.ru/" w:history="1">
        <w:r w:rsidRPr="0047538E">
          <w:rPr>
            <w:rStyle w:val="a3"/>
            <w:color w:val="auto"/>
            <w:sz w:val="24"/>
            <w:szCs w:val="24"/>
            <w:lang w:val="en-US" w:eastAsia="en-US"/>
          </w:rPr>
          <w:t>roseltorg</w:t>
        </w:r>
        <w:r w:rsidRPr="0047538E">
          <w:rPr>
            <w:rStyle w:val="a3"/>
            <w:color w:val="auto"/>
            <w:sz w:val="24"/>
            <w:szCs w:val="24"/>
            <w:lang w:eastAsia="en-US"/>
          </w:rPr>
          <w:t>.</w:t>
        </w:r>
        <w:r w:rsidRPr="0047538E">
          <w:rPr>
            <w:rStyle w:val="a3"/>
            <w:color w:val="auto"/>
            <w:sz w:val="24"/>
            <w:szCs w:val="24"/>
            <w:lang w:val="en-US" w:eastAsia="en-US"/>
          </w:rPr>
          <w:t>ru</w:t>
        </w:r>
      </w:hyperlink>
      <w:r w:rsidRPr="0047538E">
        <w:rPr>
          <w:color w:val="auto"/>
          <w:sz w:val="24"/>
          <w:szCs w:val="24"/>
          <w:lang w:eastAsia="en-US"/>
        </w:rPr>
        <w:t>), официальном сайте Министерства имущественных и земельных отношений Республики Карелия в сети «Интернет» (</w:t>
      </w:r>
      <w:proofErr w:type="spellStart"/>
      <w:r w:rsidRPr="0047538E">
        <w:rPr>
          <w:color w:val="auto"/>
          <w:sz w:val="24"/>
          <w:szCs w:val="24"/>
          <w:lang w:val="en-US" w:eastAsia="en-US"/>
        </w:rPr>
        <w:t>gov</w:t>
      </w:r>
      <w:proofErr w:type="spellEnd"/>
      <w:r w:rsidRPr="0047538E">
        <w:rPr>
          <w:color w:val="auto"/>
          <w:sz w:val="24"/>
          <w:szCs w:val="24"/>
          <w:lang w:eastAsia="en-US"/>
        </w:rPr>
        <w:t>.</w:t>
      </w:r>
      <w:proofErr w:type="spellStart"/>
      <w:r w:rsidRPr="0047538E">
        <w:rPr>
          <w:color w:val="auto"/>
          <w:sz w:val="24"/>
          <w:szCs w:val="24"/>
          <w:lang w:val="en-US" w:eastAsia="en-US"/>
        </w:rPr>
        <w:t>karelia</w:t>
      </w:r>
      <w:proofErr w:type="spellEnd"/>
      <w:r w:rsidRPr="0047538E">
        <w:rPr>
          <w:color w:val="auto"/>
          <w:sz w:val="24"/>
          <w:szCs w:val="24"/>
          <w:lang w:eastAsia="en-US"/>
        </w:rPr>
        <w:t>.</w:t>
      </w:r>
      <w:proofErr w:type="spellStart"/>
      <w:r w:rsidRPr="0047538E">
        <w:rPr>
          <w:color w:val="auto"/>
          <w:sz w:val="24"/>
          <w:szCs w:val="24"/>
          <w:lang w:val="en-US" w:eastAsia="en-US"/>
        </w:rPr>
        <w:t>ru</w:t>
      </w:r>
      <w:proofErr w:type="spellEnd"/>
      <w:r w:rsidRPr="0047538E">
        <w:rPr>
          <w:color w:val="auto"/>
          <w:sz w:val="24"/>
          <w:szCs w:val="24"/>
          <w:lang w:eastAsia="en-US"/>
        </w:rPr>
        <w:t xml:space="preserve">), официальном сайте </w:t>
      </w:r>
      <w:hyperlink r:id="rId30" w:tooltip="http://www.lot-onlinr.ru/" w:history="1">
        <w:r w:rsidRPr="0047538E">
          <w:rPr>
            <w:color w:val="auto"/>
            <w:sz w:val="24"/>
            <w:szCs w:val="24"/>
            <w:lang w:eastAsia="en-US"/>
          </w:rPr>
          <w:t>www.</w:t>
        </w:r>
      </w:hyperlink>
      <w:hyperlink r:id="rId31" w:tooltip="https://torgi.gov.ru/new/public/legislation/reg" w:history="1">
        <w:r w:rsidRPr="0047538E">
          <w:rPr>
            <w:color w:val="auto"/>
            <w:sz w:val="24"/>
            <w:szCs w:val="24"/>
            <w:lang w:eastAsia="en-US"/>
          </w:rPr>
          <w:t>torgi.gov.ru</w:t>
        </w:r>
      </w:hyperlink>
      <w:r w:rsidRPr="0047538E">
        <w:rPr>
          <w:color w:val="auto"/>
          <w:sz w:val="24"/>
          <w:szCs w:val="24"/>
          <w:lang w:eastAsia="en-US"/>
        </w:rPr>
        <w:t>.</w:t>
      </w:r>
    </w:p>
    <w:p w:rsidR="00815040" w:rsidRPr="0047538E" w:rsidRDefault="00815040" w:rsidP="00815040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При уклонении или отказе победителя аукциона от заключения в установленный срок договора аренды земельного участка задаток ему не возвращается.</w:t>
      </w:r>
    </w:p>
    <w:p w:rsidR="00815040" w:rsidRPr="0047538E" w:rsidRDefault="00815040" w:rsidP="00815040">
      <w:pPr>
        <w:tabs>
          <w:tab w:val="left" w:pos="1418"/>
        </w:tabs>
        <w:overflowPunct w:val="0"/>
        <w:autoSpaceDE w:val="0"/>
        <w:ind w:firstLine="567"/>
        <w:jc w:val="both"/>
        <w:textAlignment w:val="baseline"/>
        <w:rPr>
          <w:color w:val="030000"/>
          <w:lang w:val="ru-RU"/>
        </w:rPr>
      </w:pPr>
    </w:p>
    <w:p w:rsidR="00815040" w:rsidRPr="0047538E" w:rsidRDefault="00815040" w:rsidP="00815040">
      <w:pPr>
        <w:pStyle w:val="a8"/>
        <w:widowControl w:val="0"/>
        <w:numPr>
          <w:ilvl w:val="0"/>
          <w:numId w:val="3"/>
        </w:numPr>
        <w:autoSpaceDE w:val="0"/>
        <w:snapToGrid w:val="0"/>
        <w:ind w:left="0" w:firstLine="567"/>
        <w:rPr>
          <w:rFonts w:eastAsia="Lucida Sans Unicode"/>
          <w:b/>
          <w:kern w:val="1"/>
        </w:rPr>
      </w:pPr>
      <w:r w:rsidRPr="0047538E">
        <w:rPr>
          <w:rFonts w:eastAsia="Lucida Sans Unicode"/>
          <w:b/>
          <w:kern w:val="1"/>
        </w:rPr>
        <w:t>Основания не допуска Заявителя к участию в аукционе:</w:t>
      </w:r>
    </w:p>
    <w:p w:rsidR="00815040" w:rsidRPr="0047538E" w:rsidRDefault="00815040" w:rsidP="00815040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В день рассмотрения заявок на участие в аукционе и определения участников аукциона 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с соответствующего счета.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аукционе.</w:t>
      </w:r>
    </w:p>
    <w:p w:rsidR="00815040" w:rsidRPr="0047538E" w:rsidRDefault="00815040" w:rsidP="00815040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Заявитель не допускается к участию в аукционе в следующих случаях:</w:t>
      </w:r>
    </w:p>
    <w:p w:rsidR="00815040" w:rsidRPr="0047538E" w:rsidRDefault="00815040" w:rsidP="00815040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815040" w:rsidRPr="0047538E" w:rsidRDefault="00815040" w:rsidP="00815040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2) не поступление задатка на дату рассмотрения заявок на участие в аукционе и определения участников аукциона;</w:t>
      </w:r>
    </w:p>
    <w:p w:rsidR="00815040" w:rsidRPr="0047538E" w:rsidRDefault="00815040" w:rsidP="00815040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3) подача заявки на участие в аукционе лицом, которое не имеет права быть участником аукциона, покупателем земельного участка или приобрести земельный участок в аренду;</w:t>
      </w:r>
    </w:p>
    <w:p w:rsidR="00815040" w:rsidRPr="0047538E" w:rsidRDefault="00815040" w:rsidP="00815040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 </w:t>
      </w:r>
    </w:p>
    <w:p w:rsidR="00815040" w:rsidRPr="0047538E" w:rsidRDefault="00815040" w:rsidP="00815040">
      <w:pPr>
        <w:widowControl w:val="0"/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47538E">
        <w:rPr>
          <w:lang w:val="ru-RU"/>
        </w:rPr>
        <w:t>Заявители, признанные участниками аукциона, и заявители, не допущенные к участию в аукционе, уведомляются о принятом решении не позднее следующего рабочего дня с даты оформления решения протоколом путем направления оператором электронной площадки соответствующего уведомления на адрес электронной почты заявителя.</w:t>
      </w:r>
    </w:p>
    <w:p w:rsidR="00815040" w:rsidRPr="0047538E" w:rsidRDefault="00815040" w:rsidP="00815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38E">
        <w:rPr>
          <w:rFonts w:ascii="Times New Roman" w:hAnsi="Times New Roman" w:cs="Times New Roman"/>
          <w:sz w:val="24"/>
          <w:szCs w:val="24"/>
        </w:rPr>
        <w:t>Информация о заявителях, не допущенных к участию в аукционе, размещается в открытой части электронной площадки.</w:t>
      </w:r>
    </w:p>
    <w:p w:rsidR="00815040" w:rsidRPr="0047538E" w:rsidRDefault="00815040" w:rsidP="00815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5040" w:rsidRPr="0047538E" w:rsidRDefault="00815040" w:rsidP="00815040">
      <w:pPr>
        <w:pStyle w:val="Standard"/>
        <w:ind w:firstLine="567"/>
        <w:rPr>
          <w:b/>
          <w:color w:val="auto"/>
          <w:sz w:val="24"/>
          <w:szCs w:val="24"/>
          <w:lang w:eastAsia="en-US"/>
        </w:rPr>
      </w:pPr>
      <w:r w:rsidRPr="0047538E">
        <w:rPr>
          <w:rFonts w:eastAsia="Lucida Sans Unicode"/>
          <w:b/>
          <w:color w:val="auto"/>
          <w:kern w:val="1"/>
          <w:sz w:val="24"/>
          <w:szCs w:val="24"/>
          <w:lang w:eastAsia="ru-RU"/>
        </w:rPr>
        <w:t>19. Порядок проведения</w:t>
      </w:r>
      <w:r w:rsidRPr="0047538E">
        <w:rPr>
          <w:b/>
          <w:color w:val="auto"/>
          <w:sz w:val="24"/>
          <w:szCs w:val="24"/>
          <w:lang w:eastAsia="en-US"/>
        </w:rPr>
        <w:t xml:space="preserve"> электронного аукциона и определения победителя:</w:t>
      </w:r>
    </w:p>
    <w:p w:rsidR="00815040" w:rsidRPr="0047538E" w:rsidRDefault="00815040" w:rsidP="00815040">
      <w:pPr>
        <w:ind w:firstLine="567"/>
        <w:jc w:val="both"/>
        <w:rPr>
          <w:lang w:val="ru-RU"/>
        </w:rPr>
      </w:pPr>
      <w:r w:rsidRPr="0047538E">
        <w:rPr>
          <w:lang w:val="ru-RU"/>
        </w:rPr>
        <w:t>Процедура электронного аукциона проводится в день и время, указанные в Извещении о проведении электронного аукциона, путем последовательного повышения Участниками начальной цены предмета аукциона на величину, равную величине «шага аукциона».</w:t>
      </w:r>
    </w:p>
    <w:p w:rsidR="00815040" w:rsidRPr="0047538E" w:rsidRDefault="00815040" w:rsidP="00815040">
      <w:pPr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Электронный аукцион проводится в назначенную дату и время </w:t>
      </w:r>
      <w:hyperlink r:id="rId32" w:history="1">
        <w:r w:rsidRPr="0047538E">
          <w:rPr>
            <w:lang w:val="ru-RU"/>
          </w:rPr>
          <w:t>при условии, что по итогам рассмотрения заявок на участие в электронном аукционе были допущены не менее двух Заявителей.</w:t>
        </w:r>
      </w:hyperlink>
    </w:p>
    <w:p w:rsidR="00815040" w:rsidRPr="0047538E" w:rsidRDefault="003D7FF7" w:rsidP="00815040">
      <w:pPr>
        <w:ind w:firstLine="567"/>
        <w:jc w:val="both"/>
        <w:rPr>
          <w:lang w:val="ru-RU"/>
        </w:rPr>
      </w:pPr>
      <w:hyperlink r:id="rId33" w:history="1">
        <w:r w:rsidR="00815040" w:rsidRPr="0047538E">
          <w:rPr>
            <w:lang w:val="ru-RU"/>
          </w:rPr>
          <w:t>В течение 10 (десяти) минут с момента начала проведения электронного аукциона Участникам электронного аукциона, предлагается заявить свои ценовые предложения, предусматривающие повышение начальной цены предмета аукциона на величину равную «шагу аукциона». В случае, если в течение указанного времени:</w:t>
        </w:r>
      </w:hyperlink>
    </w:p>
    <w:p w:rsidR="00815040" w:rsidRPr="0047538E" w:rsidRDefault="003D7FF7" w:rsidP="00815040">
      <w:pPr>
        <w:ind w:firstLine="567"/>
        <w:jc w:val="both"/>
        <w:rPr>
          <w:lang w:val="ru-RU"/>
        </w:rPr>
      </w:pPr>
      <w:hyperlink r:id="rId34" w:history="1">
        <w:r w:rsidR="00815040" w:rsidRPr="0047538E">
          <w:rPr>
            <w:lang w:val="ru-RU"/>
          </w:rPr>
          <w:t xml:space="preserve">1) </w:t>
        </w:r>
      </w:hyperlink>
      <w:hyperlink r:id="rId35" w:history="1">
        <w:r w:rsidR="00815040" w:rsidRPr="0047538E">
          <w:rPr>
            <w:lang w:val="ru-RU"/>
          </w:rPr>
          <w:t>п</w:t>
        </w:r>
      </w:hyperlink>
      <w:hyperlink r:id="rId36" w:history="1">
        <w:r w:rsidR="00815040" w:rsidRPr="0047538E">
          <w:rPr>
            <w:lang w:val="ru-RU"/>
          </w:rPr>
          <w:t>оступил</w:t>
        </w:r>
      </w:hyperlink>
      <w:hyperlink r:id="rId37" w:history="1">
        <w:r w:rsidR="00815040" w:rsidRPr="0047538E">
          <w:rPr>
            <w:lang w:val="ru-RU"/>
          </w:rPr>
          <w:t>о</w:t>
        </w:r>
      </w:hyperlink>
      <w:hyperlink r:id="rId38" w:history="1">
        <w:r w:rsidR="00815040" w:rsidRPr="0047538E">
          <w:rPr>
            <w:lang w:val="ru-RU"/>
          </w:rPr>
          <w:t xml:space="preserve"> предложение, то время для представления следующих предложений об увеличенной на «шаг аукциона» цене предмета аукциона продлевается на 10 (десять) минут, со времени представления каждого следующего предложения. Если в течение 10 (десяти) минут после представления последнего предложения о цене предмета аукциона, следующее</w:t>
        </w:r>
      </w:hyperlink>
      <w:r w:rsidR="00815040" w:rsidRPr="0047538E">
        <w:rPr>
          <w:lang w:val="ru-RU"/>
        </w:rPr>
        <w:t xml:space="preserve"> </w:t>
      </w:r>
      <w:hyperlink r:id="rId39" w:history="1">
        <w:r w:rsidR="00815040" w:rsidRPr="0047538E">
          <w:rPr>
            <w:lang w:val="ru-RU"/>
          </w:rPr>
          <w:t>предложение не поступило, аукцион с помощью программно</w:t>
        </w:r>
        <w:r w:rsidR="00815040">
          <w:rPr>
            <w:lang w:val="ru-RU"/>
          </w:rPr>
          <w:t>-</w:t>
        </w:r>
        <w:r w:rsidR="00815040" w:rsidRPr="0047538E">
          <w:rPr>
            <w:lang w:val="ru-RU"/>
          </w:rPr>
          <w:t>аппаратных средств электронной площадки завершается;</w:t>
        </w:r>
      </w:hyperlink>
    </w:p>
    <w:p w:rsidR="00815040" w:rsidRPr="0047538E" w:rsidRDefault="003D7FF7" w:rsidP="00815040">
      <w:pPr>
        <w:ind w:firstLine="567"/>
        <w:jc w:val="both"/>
        <w:rPr>
          <w:lang w:val="ru-RU"/>
        </w:rPr>
      </w:pPr>
      <w:hyperlink r:id="rId40" w:history="1">
        <w:r w:rsidR="00815040" w:rsidRPr="0047538E">
          <w:rPr>
            <w:lang w:val="ru-RU"/>
          </w:rPr>
          <w:t>2) не поступило ни одного предложения, то аукцион с помощью программно</w:t>
        </w:r>
        <w:r w:rsidR="00815040">
          <w:rPr>
            <w:lang w:val="ru-RU"/>
          </w:rPr>
          <w:t>-</w:t>
        </w:r>
        <w:r w:rsidR="00815040" w:rsidRPr="0047538E">
          <w:rPr>
            <w:lang w:val="ru-RU"/>
          </w:rPr>
          <w:t>аппаратных средств электронной площадки завершается. В этом случае временем окончания представления предложений о цене предмета аукциона является время завершения аукциона.</w:t>
        </w:r>
      </w:hyperlink>
    </w:p>
    <w:p w:rsidR="00815040" w:rsidRPr="0047538E" w:rsidRDefault="00815040" w:rsidP="00815040">
      <w:pPr>
        <w:ind w:firstLine="567"/>
        <w:jc w:val="both"/>
        <w:rPr>
          <w:lang w:val="ru-RU"/>
        </w:rPr>
      </w:pPr>
      <w:r w:rsidRPr="0047538E">
        <w:rPr>
          <w:lang w:val="ru-RU"/>
        </w:rPr>
        <w:t>В ходе проведения электронного аукциона Участник аукциона подает предложение о цене предмета аукциона в соответствии со следующими требованиями:</w:t>
      </w:r>
    </w:p>
    <w:p w:rsidR="00815040" w:rsidRPr="0047538E" w:rsidRDefault="00815040" w:rsidP="00815040">
      <w:pPr>
        <w:ind w:firstLine="567"/>
        <w:jc w:val="both"/>
        <w:rPr>
          <w:lang w:val="ru-RU"/>
        </w:rPr>
      </w:pPr>
      <w:r w:rsidRPr="0047538E">
        <w:rPr>
          <w:lang w:val="ru-RU"/>
        </w:rPr>
        <w:t>1) не вправе подавать ценовое предложение, равное предложению или меньшее, чем ценовое предложение, которое подано таким Участником аукциона ранее, а также ценовое предложение, равное нулю или начальной цене предмета аукцион;</w:t>
      </w:r>
    </w:p>
    <w:p w:rsidR="00815040" w:rsidRPr="0047538E" w:rsidRDefault="003D7FF7" w:rsidP="00815040">
      <w:pPr>
        <w:ind w:firstLine="567"/>
        <w:jc w:val="both"/>
        <w:rPr>
          <w:lang w:val="ru-RU"/>
        </w:rPr>
      </w:pPr>
      <w:hyperlink r:id="rId41" w:history="1">
        <w:r w:rsidR="00815040" w:rsidRPr="0047538E">
          <w:rPr>
            <w:lang w:val="ru-RU"/>
          </w:rPr>
          <w:t>2) не вправе подавать предложение о цене предмета аукциона выше, чем текущее максимальное ценовое предложение, вне пределов «шага аукциона».</w:t>
        </w:r>
      </w:hyperlink>
    </w:p>
    <w:p w:rsidR="00815040" w:rsidRPr="0047538E" w:rsidRDefault="003D7FF7" w:rsidP="00815040">
      <w:pPr>
        <w:ind w:firstLine="567"/>
        <w:jc w:val="both"/>
        <w:rPr>
          <w:lang w:val="ru-RU"/>
        </w:rPr>
      </w:pPr>
      <w:hyperlink r:id="rId42" w:history="1">
        <w:r w:rsidR="00815040" w:rsidRPr="0047538E">
          <w:rPr>
            <w:lang w:val="ru-RU"/>
          </w:rPr>
          <w:t>Каждое ценовое предложение, подаваемое в ходе процедуры, подписывается электронной подписью.</w:t>
        </w:r>
      </w:hyperlink>
    </w:p>
    <w:p w:rsidR="00815040" w:rsidRPr="0047538E" w:rsidRDefault="00815040" w:rsidP="00815040">
      <w:pPr>
        <w:pStyle w:val="20"/>
        <w:tabs>
          <w:tab w:val="left" w:pos="1036"/>
        </w:tabs>
        <w:spacing w:before="3"/>
        <w:ind w:left="0" w:firstLine="567"/>
        <w:jc w:val="both"/>
        <w:rPr>
          <w:sz w:val="24"/>
          <w:szCs w:val="24"/>
          <w:lang w:val="ru-RU"/>
        </w:rPr>
      </w:pPr>
      <w:r w:rsidRPr="0047538E">
        <w:rPr>
          <w:sz w:val="24"/>
          <w:szCs w:val="24"/>
          <w:lang w:val="ru-RU"/>
        </w:rPr>
        <w:t>Победителем электронного аукциона признается Участник электронного аукциона, предложивший наибольший размер цены предмета аукциона.</w:t>
      </w:r>
    </w:p>
    <w:p w:rsidR="00815040" w:rsidRPr="0047538E" w:rsidRDefault="00815040" w:rsidP="00815040">
      <w:pPr>
        <w:pStyle w:val="20"/>
        <w:tabs>
          <w:tab w:val="left" w:pos="1036"/>
        </w:tabs>
        <w:spacing w:before="3"/>
        <w:ind w:left="0" w:firstLine="567"/>
        <w:jc w:val="both"/>
        <w:rPr>
          <w:sz w:val="24"/>
          <w:szCs w:val="24"/>
          <w:lang w:val="ru-RU"/>
        </w:rPr>
      </w:pPr>
      <w:r w:rsidRPr="0047538E">
        <w:rPr>
          <w:sz w:val="24"/>
          <w:szCs w:val="24"/>
          <w:lang w:val="ru-RU"/>
        </w:rPr>
        <w:t>Ход проведения процедуры аукциона фиксируется Операторов электронной площадки в электронном журнале, который размещается на электронной площадке АО «Единая электронная торговая площадка» (www.roseltorg.ru) в течение 1 (одного) часа с момента окончания аукциона.</w:t>
      </w:r>
    </w:p>
    <w:p w:rsidR="00815040" w:rsidRPr="0047538E" w:rsidRDefault="00815040" w:rsidP="00815040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На основании данного журнала Организатор аукциона в день проведения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1 (одного) рабочего дня со дня подписания данного протокола на электронной площадке АО «Единая электронная торговая площадка» (</w:t>
      </w:r>
      <w:hyperlink r:id="rId43" w:tooltip="http://www.lot-onlinr.ru/" w:history="1">
        <w:r w:rsidRPr="0047538E">
          <w:rPr>
            <w:rStyle w:val="a3"/>
            <w:color w:val="auto"/>
            <w:sz w:val="24"/>
            <w:szCs w:val="24"/>
            <w:lang w:val="en-US" w:eastAsia="en-US"/>
          </w:rPr>
          <w:t>www</w:t>
        </w:r>
        <w:r w:rsidRPr="0047538E">
          <w:rPr>
            <w:rStyle w:val="a3"/>
            <w:color w:val="auto"/>
            <w:sz w:val="24"/>
            <w:szCs w:val="24"/>
            <w:lang w:eastAsia="en-US"/>
          </w:rPr>
          <w:t>.</w:t>
        </w:r>
      </w:hyperlink>
      <w:hyperlink r:id="rId44" w:tooltip="http://www.lot-onlinr.ru/" w:history="1">
        <w:r w:rsidRPr="0047538E">
          <w:rPr>
            <w:rStyle w:val="a3"/>
            <w:color w:val="auto"/>
            <w:sz w:val="24"/>
            <w:szCs w:val="24"/>
            <w:lang w:val="en-US" w:eastAsia="en-US"/>
          </w:rPr>
          <w:t>roseltorg</w:t>
        </w:r>
        <w:r w:rsidRPr="0047538E">
          <w:rPr>
            <w:rStyle w:val="a3"/>
            <w:color w:val="auto"/>
            <w:sz w:val="24"/>
            <w:szCs w:val="24"/>
            <w:lang w:eastAsia="en-US"/>
          </w:rPr>
          <w:t>.</w:t>
        </w:r>
        <w:r w:rsidRPr="0047538E">
          <w:rPr>
            <w:rStyle w:val="a3"/>
            <w:color w:val="auto"/>
            <w:sz w:val="24"/>
            <w:szCs w:val="24"/>
            <w:lang w:val="en-US" w:eastAsia="en-US"/>
          </w:rPr>
          <w:t>ru</w:t>
        </w:r>
      </w:hyperlink>
      <w:r w:rsidRPr="0047538E">
        <w:rPr>
          <w:color w:val="auto"/>
          <w:sz w:val="24"/>
          <w:szCs w:val="24"/>
          <w:lang w:eastAsia="en-US"/>
        </w:rPr>
        <w:t>). Протокол о результатах электронного аукциона после его размещения на электронной площадке АО «Единая электронная торговая площадка» (</w:t>
      </w:r>
      <w:hyperlink r:id="rId45" w:tooltip="http://www.lot-onlinr.ru/" w:history="1">
        <w:r w:rsidRPr="0047538E">
          <w:rPr>
            <w:rStyle w:val="a3"/>
            <w:color w:val="auto"/>
            <w:sz w:val="24"/>
            <w:szCs w:val="24"/>
            <w:lang w:val="en-US" w:eastAsia="en-US"/>
          </w:rPr>
          <w:t>www</w:t>
        </w:r>
        <w:r w:rsidRPr="0047538E">
          <w:rPr>
            <w:rStyle w:val="a3"/>
            <w:color w:val="auto"/>
            <w:sz w:val="24"/>
            <w:szCs w:val="24"/>
            <w:lang w:eastAsia="en-US"/>
          </w:rPr>
          <w:t>.</w:t>
        </w:r>
      </w:hyperlink>
      <w:hyperlink r:id="rId46" w:tooltip="http://www.lot-onlinr.ru/" w:history="1">
        <w:r w:rsidRPr="0047538E">
          <w:rPr>
            <w:rStyle w:val="a3"/>
            <w:color w:val="auto"/>
            <w:sz w:val="24"/>
            <w:szCs w:val="24"/>
            <w:lang w:val="en-US" w:eastAsia="en-US"/>
          </w:rPr>
          <w:t>roseltorg</w:t>
        </w:r>
        <w:r w:rsidRPr="0047538E">
          <w:rPr>
            <w:rStyle w:val="a3"/>
            <w:color w:val="auto"/>
            <w:sz w:val="24"/>
            <w:szCs w:val="24"/>
            <w:lang w:eastAsia="en-US"/>
          </w:rPr>
          <w:t>.</w:t>
        </w:r>
        <w:r w:rsidRPr="0047538E">
          <w:rPr>
            <w:rStyle w:val="a3"/>
            <w:color w:val="auto"/>
            <w:sz w:val="24"/>
            <w:szCs w:val="24"/>
            <w:lang w:val="en-US" w:eastAsia="en-US"/>
          </w:rPr>
          <w:t>ru</w:t>
        </w:r>
      </w:hyperlink>
      <w:r w:rsidRPr="0047538E">
        <w:rPr>
          <w:color w:val="auto"/>
          <w:sz w:val="24"/>
          <w:szCs w:val="24"/>
          <w:lang w:eastAsia="en-US"/>
        </w:rPr>
        <w:t xml:space="preserve">) в автоматическом режиме направляется Оператором электронной площадки для размещения на официальном сайте </w:t>
      </w:r>
      <w:hyperlink r:id="rId47" w:tooltip="http://www.lot-onlinr.ru/" w:history="1">
        <w:r w:rsidRPr="0047538E">
          <w:rPr>
            <w:color w:val="auto"/>
            <w:sz w:val="24"/>
            <w:szCs w:val="24"/>
            <w:lang w:eastAsia="en-US"/>
          </w:rPr>
          <w:t>www.</w:t>
        </w:r>
      </w:hyperlink>
      <w:hyperlink r:id="rId48" w:tooltip="https://torgi.gov.ru/new/public/legislation/reg" w:history="1">
        <w:r w:rsidRPr="0047538E">
          <w:rPr>
            <w:color w:val="auto"/>
            <w:sz w:val="24"/>
            <w:szCs w:val="24"/>
            <w:lang w:eastAsia="en-US"/>
          </w:rPr>
          <w:t>torgi.gov.ru</w:t>
        </w:r>
      </w:hyperlink>
      <w:r w:rsidRPr="0047538E">
        <w:rPr>
          <w:color w:val="auto"/>
          <w:sz w:val="24"/>
          <w:szCs w:val="24"/>
          <w:lang w:eastAsia="en-US"/>
        </w:rPr>
        <w:t>.</w:t>
      </w:r>
    </w:p>
    <w:p w:rsidR="00815040" w:rsidRPr="0047538E" w:rsidRDefault="00815040" w:rsidP="00815040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В случае, если в электронном аукционе участвовал только один Участник или при проведении электронного аукциона не присутствовал ни один из Участников электронного аукциона, либо в случае, если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15040" w:rsidRPr="0047538E" w:rsidRDefault="00815040" w:rsidP="00815040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 xml:space="preserve">По результатам электронного аукциона с Победителем электронного аукциона или единственным принявшим участие в электронном аукционе его Участником заключается договор аренды земельного участка. При заключении договора аренды земельного участка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электронного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815040" w:rsidRPr="0047538E" w:rsidRDefault="00815040" w:rsidP="00815040">
      <w:pPr>
        <w:ind w:firstLine="567"/>
        <w:jc w:val="both"/>
        <w:rPr>
          <w:lang w:val="ru-RU"/>
        </w:rPr>
      </w:pPr>
      <w:r w:rsidRPr="0047538E">
        <w:rPr>
          <w:lang w:val="ru-RU"/>
        </w:rPr>
        <w:t>Решение о признании электронного аукциона несостоявшимся оформляется протоколом о результатах электронного аукциона.</w:t>
      </w:r>
    </w:p>
    <w:p w:rsidR="00815040" w:rsidRPr="0003343C" w:rsidRDefault="00815040" w:rsidP="00815040">
      <w:pPr>
        <w:ind w:firstLine="567"/>
        <w:jc w:val="both"/>
        <w:rPr>
          <w:lang w:val="ru-RU"/>
        </w:rPr>
      </w:pPr>
      <w:r w:rsidRPr="0003343C">
        <w:rPr>
          <w:lang w:val="ru-RU"/>
        </w:rPr>
        <w:t>Размер взимаемой с победителя электронного аукциона платы оператору электронной площадки за участие в электронном аукционе устанавливается согласно регламенту электронной площадки.</w:t>
      </w:r>
    </w:p>
    <w:p w:rsidR="00815040" w:rsidRPr="0047538E" w:rsidRDefault="00815040" w:rsidP="00815040">
      <w:pPr>
        <w:ind w:firstLine="567"/>
        <w:jc w:val="center"/>
        <w:rPr>
          <w:lang w:val="ru-RU"/>
        </w:rPr>
      </w:pPr>
    </w:p>
    <w:p w:rsidR="00815040" w:rsidRPr="0047538E" w:rsidRDefault="00815040" w:rsidP="00815040">
      <w:pPr>
        <w:pStyle w:val="Standard"/>
        <w:ind w:firstLine="567"/>
        <w:rPr>
          <w:b/>
          <w:color w:val="auto"/>
          <w:sz w:val="24"/>
          <w:szCs w:val="24"/>
          <w:lang w:eastAsia="en-US"/>
        </w:rPr>
      </w:pPr>
      <w:r w:rsidRPr="0047538E">
        <w:rPr>
          <w:b/>
          <w:color w:val="auto"/>
          <w:sz w:val="24"/>
          <w:szCs w:val="24"/>
          <w:lang w:eastAsia="en-US"/>
        </w:rPr>
        <w:t>20. Срок заключения договора:</w:t>
      </w:r>
    </w:p>
    <w:p w:rsidR="00815040" w:rsidRPr="00F46499" w:rsidRDefault="00815040" w:rsidP="00815040">
      <w:pPr>
        <w:ind w:firstLine="567"/>
        <w:jc w:val="both"/>
        <w:rPr>
          <w:lang w:val="ru-RU"/>
        </w:rPr>
      </w:pPr>
      <w:r w:rsidRPr="00F46499">
        <w:rPr>
          <w:lang w:val="ru-RU"/>
        </w:rPr>
        <w:t>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815040" w:rsidRPr="00F46499" w:rsidRDefault="00815040" w:rsidP="00815040">
      <w:pPr>
        <w:ind w:firstLine="567"/>
        <w:jc w:val="both"/>
        <w:rPr>
          <w:lang w:val="ru-RU"/>
        </w:rPr>
      </w:pPr>
      <w:r w:rsidRPr="00F46499">
        <w:rPr>
          <w:lang w:val="ru-RU"/>
        </w:rPr>
        <w:t xml:space="preserve">Не допускается заключение указанного договора ранее чем через 10 (десять) дней со дня размещения информации о результатах аукциона на официальном сайте </w:t>
      </w:r>
      <w:hyperlink r:id="rId49" w:tooltip="http://www.lot-onlinr.ru/" w:history="1">
        <w:r w:rsidRPr="00F46499">
          <w:rPr>
            <w:rStyle w:val="a3"/>
          </w:rPr>
          <w:t>www</w:t>
        </w:r>
        <w:r w:rsidRPr="00F46499">
          <w:rPr>
            <w:rStyle w:val="a3"/>
            <w:lang w:val="ru-RU"/>
          </w:rPr>
          <w:t>.</w:t>
        </w:r>
      </w:hyperlink>
      <w:hyperlink r:id="rId50" w:tooltip="https://torgi.gov.ru/new/public/legislation/reg" w:history="1">
        <w:proofErr w:type="spellStart"/>
        <w:r w:rsidRPr="00F46499">
          <w:rPr>
            <w:rStyle w:val="a3"/>
          </w:rPr>
          <w:t>torgi</w:t>
        </w:r>
        <w:proofErr w:type="spellEnd"/>
        <w:r w:rsidRPr="00F46499">
          <w:rPr>
            <w:rStyle w:val="a3"/>
            <w:lang w:val="ru-RU"/>
          </w:rPr>
          <w:t>.</w:t>
        </w:r>
        <w:proofErr w:type="spellStart"/>
        <w:r w:rsidRPr="00F46499">
          <w:rPr>
            <w:rStyle w:val="a3"/>
          </w:rPr>
          <w:t>gov</w:t>
        </w:r>
        <w:proofErr w:type="spellEnd"/>
        <w:r w:rsidRPr="00F46499">
          <w:rPr>
            <w:rStyle w:val="a3"/>
            <w:lang w:val="ru-RU"/>
          </w:rPr>
          <w:t>.</w:t>
        </w:r>
        <w:proofErr w:type="spellStart"/>
        <w:r w:rsidRPr="00F46499">
          <w:rPr>
            <w:rStyle w:val="a3"/>
          </w:rPr>
          <w:t>ru</w:t>
        </w:r>
        <w:proofErr w:type="spellEnd"/>
      </w:hyperlink>
      <w:r w:rsidRPr="00F46499">
        <w:rPr>
          <w:lang w:val="ru-RU"/>
        </w:rPr>
        <w:t>.</w:t>
      </w:r>
    </w:p>
    <w:p w:rsidR="00815040" w:rsidRPr="00F46499" w:rsidRDefault="00815040" w:rsidP="00815040">
      <w:pPr>
        <w:ind w:firstLine="567"/>
        <w:jc w:val="both"/>
        <w:rPr>
          <w:lang w:val="ru-RU"/>
        </w:rPr>
      </w:pPr>
      <w:r w:rsidRPr="00F46499">
        <w:rPr>
          <w:lang w:val="ru-RU"/>
        </w:rPr>
        <w:t>Если договор аренды земельного участка в течение 10 (десяти) рабочих дней со дня направления Победителю аукциона проекта указанного договора не был им подписан и представлен Организатору аукциона, Организатор аукциона направляет указанный договор участнику аукциона, который сделал предпоследнее предложение о цене предмета аукциона, для его заключения по цене, предложенной таким участником аукциона</w:t>
      </w:r>
    </w:p>
    <w:p w:rsidR="00815040" w:rsidRPr="004658CD" w:rsidRDefault="00815040" w:rsidP="00815040">
      <w:pPr>
        <w:ind w:firstLine="567"/>
        <w:jc w:val="both"/>
        <w:rPr>
          <w:lang w:val="ru-RU"/>
        </w:rPr>
      </w:pPr>
      <w:r w:rsidRPr="00F46499">
        <w:rPr>
          <w:lang w:val="ru-RU"/>
        </w:rPr>
        <w:t>Договор заключается с Министерством имущественных и земельных отношений Республики Карелия.</w:t>
      </w:r>
      <w:r w:rsidRPr="004658CD">
        <w:rPr>
          <w:lang w:val="ru-RU"/>
        </w:rPr>
        <w:t xml:space="preserve"> </w:t>
      </w:r>
    </w:p>
    <w:p w:rsidR="00815040" w:rsidRPr="0047538E" w:rsidRDefault="00815040" w:rsidP="00815040">
      <w:pPr>
        <w:pStyle w:val="a9"/>
        <w:tabs>
          <w:tab w:val="left" w:pos="-540"/>
        </w:tabs>
        <w:ind w:firstLine="567"/>
        <w:rPr>
          <w:sz w:val="24"/>
          <w:szCs w:val="24"/>
        </w:rPr>
      </w:pPr>
    </w:p>
    <w:p w:rsidR="00815040" w:rsidRPr="0047538E" w:rsidRDefault="00815040" w:rsidP="00815040">
      <w:pPr>
        <w:ind w:firstLine="567"/>
        <w:rPr>
          <w:b/>
          <w:lang w:val="ru-RU"/>
        </w:rPr>
      </w:pPr>
      <w:r w:rsidRPr="0047538E">
        <w:rPr>
          <w:b/>
          <w:lang w:val="ru-RU"/>
        </w:rPr>
        <w:t>2</w:t>
      </w:r>
      <w:r>
        <w:rPr>
          <w:b/>
          <w:lang w:val="ru-RU"/>
        </w:rPr>
        <w:t>1</w:t>
      </w:r>
      <w:r w:rsidRPr="0047538E">
        <w:rPr>
          <w:b/>
          <w:lang w:val="ru-RU"/>
        </w:rPr>
        <w:t>. Заключительные положения:</w:t>
      </w:r>
    </w:p>
    <w:p w:rsidR="00815040" w:rsidRPr="0047538E" w:rsidRDefault="00815040" w:rsidP="00815040">
      <w:pPr>
        <w:ind w:firstLine="567"/>
        <w:jc w:val="both"/>
        <w:rPr>
          <w:rFonts w:eastAsia="Calibri"/>
          <w:lang w:val="ru-RU"/>
        </w:rPr>
      </w:pPr>
      <w:r w:rsidRPr="0047538E">
        <w:rPr>
          <w:rFonts w:eastAsia="Calibri"/>
          <w:lang w:val="ru-RU"/>
        </w:rPr>
        <w:t>Все вопросы, касающиеся проведения торгов в электронной форме и не нашедшие отражения в настоящем информационном сообщении, регулируются законодательством Российской Федерации.</w:t>
      </w:r>
    </w:p>
    <w:p w:rsidR="00815040" w:rsidRPr="0047538E" w:rsidRDefault="00815040" w:rsidP="00815040">
      <w:pPr>
        <w:ind w:firstLine="567"/>
        <w:jc w:val="both"/>
        <w:rPr>
          <w:lang w:val="ru-RU"/>
        </w:rPr>
      </w:pPr>
    </w:p>
    <w:p w:rsidR="00815040" w:rsidRPr="0047538E" w:rsidRDefault="00815040" w:rsidP="00815040">
      <w:pPr>
        <w:pStyle w:val="a4"/>
        <w:spacing w:after="0"/>
        <w:ind w:right="-1" w:firstLine="567"/>
        <w:rPr>
          <w:rFonts w:ascii="Times New Roman" w:hAnsi="Times New Roman"/>
          <w:lang w:val="ru-RU"/>
        </w:rPr>
      </w:pPr>
    </w:p>
    <w:p w:rsidR="00815040" w:rsidRPr="00F46499" w:rsidRDefault="00815040" w:rsidP="00815040">
      <w:pPr>
        <w:rPr>
          <w:lang w:val="ru-RU"/>
        </w:rPr>
      </w:pPr>
    </w:p>
    <w:p w:rsidR="00EC7CC2" w:rsidRPr="00815040" w:rsidRDefault="00EC7CC2">
      <w:pPr>
        <w:rPr>
          <w:lang w:val="ru-RU"/>
        </w:rPr>
      </w:pPr>
    </w:p>
    <w:sectPr w:rsidR="00EC7CC2" w:rsidRPr="00815040" w:rsidSect="004676B9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8274E"/>
    <w:multiLevelType w:val="hybridMultilevel"/>
    <w:tmpl w:val="236C2C0C"/>
    <w:lvl w:ilvl="0" w:tplc="F842A4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D51988"/>
    <w:multiLevelType w:val="hybridMultilevel"/>
    <w:tmpl w:val="C90EBE56"/>
    <w:lvl w:ilvl="0" w:tplc="8F08CC1C">
      <w:start w:val="1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6881A50"/>
    <w:multiLevelType w:val="hybridMultilevel"/>
    <w:tmpl w:val="94343BAC"/>
    <w:lvl w:ilvl="0" w:tplc="982C6B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040"/>
    <w:rsid w:val="001B6519"/>
    <w:rsid w:val="003D7FF7"/>
    <w:rsid w:val="004A3986"/>
    <w:rsid w:val="004A3A93"/>
    <w:rsid w:val="006F609F"/>
    <w:rsid w:val="00815040"/>
    <w:rsid w:val="00C643B2"/>
    <w:rsid w:val="00EC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2A3975-A5B8-4B6C-A1AB-8C572024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15040"/>
    <w:rPr>
      <w:strike w:val="0"/>
      <w:dstrike w:val="0"/>
      <w:color w:val="1F639B"/>
      <w:u w:val="none"/>
      <w:effect w:val="none"/>
    </w:rPr>
  </w:style>
  <w:style w:type="paragraph" w:styleId="a4">
    <w:name w:val="Subtitle"/>
    <w:basedOn w:val="a"/>
    <w:link w:val="a5"/>
    <w:uiPriority w:val="99"/>
    <w:qFormat/>
    <w:rsid w:val="00815040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5">
    <w:name w:val="Подзаголовок Знак"/>
    <w:basedOn w:val="a0"/>
    <w:link w:val="a4"/>
    <w:uiPriority w:val="99"/>
    <w:rsid w:val="0081504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8150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6">
    <w:name w:val="Emphasis"/>
    <w:qFormat/>
    <w:rsid w:val="00815040"/>
    <w:rPr>
      <w:i/>
      <w:iCs/>
    </w:rPr>
  </w:style>
  <w:style w:type="paragraph" w:styleId="a7">
    <w:name w:val="Normal (Web)"/>
    <w:basedOn w:val="a"/>
    <w:rsid w:val="00815040"/>
    <w:pPr>
      <w:suppressAutoHyphens/>
      <w:spacing w:before="100" w:after="100"/>
    </w:pPr>
    <w:rPr>
      <w:lang w:val="ru-RU" w:eastAsia="ar-SA"/>
    </w:rPr>
  </w:style>
  <w:style w:type="paragraph" w:styleId="a8">
    <w:name w:val="List Paragraph"/>
    <w:basedOn w:val="a"/>
    <w:uiPriority w:val="34"/>
    <w:qFormat/>
    <w:rsid w:val="00815040"/>
    <w:pPr>
      <w:ind w:left="720"/>
    </w:pPr>
    <w:rPr>
      <w:lang w:val="ru-RU" w:eastAsia="ru-RU"/>
    </w:rPr>
  </w:style>
  <w:style w:type="paragraph" w:customStyle="1" w:styleId="1">
    <w:name w:val="Абзац списка1"/>
    <w:basedOn w:val="a"/>
    <w:rsid w:val="00815040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2">
    <w:name w:val="Обычный2"/>
    <w:rsid w:val="00815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81504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TextBoldCenter">
    <w:name w:val="TextBoldCenter"/>
    <w:rsid w:val="0081504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3" w:after="0" w:line="240" w:lineRule="auto"/>
      <w:jc w:val="center"/>
    </w:pPr>
    <w:rPr>
      <w:rFonts w:ascii="Times New Roman" w:eastAsia="Calibri" w:hAnsi="Times New Roman" w:cs="Times New Roman"/>
      <w:b/>
      <w:bCs/>
      <w:color w:val="00000A"/>
      <w:sz w:val="26"/>
      <w:szCs w:val="26"/>
      <w:lang w:eastAsia="ru-RU"/>
    </w:rPr>
  </w:style>
  <w:style w:type="paragraph" w:customStyle="1" w:styleId="20">
    <w:name w:val="Основной текст2"/>
    <w:uiPriority w:val="1"/>
    <w:qFormat/>
    <w:rsid w:val="00815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" w:after="0" w:line="240" w:lineRule="auto"/>
      <w:ind w:left="111" w:firstLine="427"/>
    </w:pPr>
    <w:rPr>
      <w:rFonts w:ascii="Times New Roman" w:eastAsia="Times New Roman" w:hAnsi="Times New Roman" w:cs="Times New Roman"/>
      <w:lang w:val="en-US"/>
    </w:rPr>
  </w:style>
  <w:style w:type="paragraph" w:customStyle="1" w:styleId="a9">
    <w:name w:val="Без интервала Знак"/>
    <w:basedOn w:val="aa"/>
    <w:rsid w:val="0081504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color w:val="00000A"/>
      <w:sz w:val="28"/>
      <w:szCs w:val="20"/>
      <w:lang w:val="ru-RU" w:eastAsia="zh-CN"/>
    </w:rPr>
  </w:style>
  <w:style w:type="paragraph" w:styleId="aa">
    <w:name w:val="No Spacing"/>
    <w:uiPriority w:val="1"/>
    <w:qFormat/>
    <w:rsid w:val="00815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ot-onlinr.ru/" TargetMode="External"/><Relationship Id="rId18" Type="http://schemas.openxmlformats.org/officeDocument/2006/relationships/hyperlink" Target="http://www.lot-onlinr.ru/" TargetMode="External"/><Relationship Id="rId26" Type="http://schemas.openxmlformats.org/officeDocument/2006/relationships/hyperlink" Target="http://www.lot-onlinr.ru/" TargetMode="External"/><Relationship Id="rId39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21" Type="http://schemas.openxmlformats.org/officeDocument/2006/relationships/hyperlink" Target="http://www.lot-onlinr.ru/" TargetMode="External"/><Relationship Id="rId34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2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7" Type="http://schemas.openxmlformats.org/officeDocument/2006/relationships/hyperlink" Target="http://www.lot-onlinr.ru/" TargetMode="External"/><Relationship Id="rId50" Type="http://schemas.openxmlformats.org/officeDocument/2006/relationships/hyperlink" Target="https://torgi.gov.ru/new/public/legislation/reg" TargetMode="External"/><Relationship Id="rId7" Type="http://schemas.openxmlformats.org/officeDocument/2006/relationships/hyperlink" Target="http://www.lot-onlin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ot-onlinr.ru/" TargetMode="External"/><Relationship Id="rId29" Type="http://schemas.openxmlformats.org/officeDocument/2006/relationships/hyperlink" Target="http://www.lot-onlinr.ru/" TargetMode="External"/><Relationship Id="rId11" Type="http://schemas.openxmlformats.org/officeDocument/2006/relationships/hyperlink" Target="http://www.lot-onlinr.ru/" TargetMode="External"/><Relationship Id="rId24" Type="http://schemas.openxmlformats.org/officeDocument/2006/relationships/hyperlink" Target="http://www.lot-onlinr.ru/" TargetMode="External"/><Relationship Id="rId32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37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0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5" Type="http://schemas.openxmlformats.org/officeDocument/2006/relationships/hyperlink" Target="http://www.lot-onlinr.ru/" TargetMode="External"/><Relationship Id="rId5" Type="http://schemas.openxmlformats.org/officeDocument/2006/relationships/hyperlink" Target="http://www.lot-onlinr.ru/" TargetMode="External"/><Relationship Id="rId15" Type="http://schemas.openxmlformats.org/officeDocument/2006/relationships/hyperlink" Target="http://www.lot-onlinr.ru/" TargetMode="External"/><Relationship Id="rId23" Type="http://schemas.openxmlformats.org/officeDocument/2006/relationships/hyperlink" Target="http://www.torgi.gov.ru" TargetMode="External"/><Relationship Id="rId28" Type="http://schemas.openxmlformats.org/officeDocument/2006/relationships/hyperlink" Target="http://www.lot-onlinr.ru/" TargetMode="External"/><Relationship Id="rId36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9" Type="http://schemas.openxmlformats.org/officeDocument/2006/relationships/hyperlink" Target="http://www.lot-onlinr.ru/" TargetMode="External"/><Relationship Id="rId10" Type="http://schemas.openxmlformats.org/officeDocument/2006/relationships/hyperlink" Target="http://www.lot-onlinr.ru/" TargetMode="External"/><Relationship Id="rId19" Type="http://schemas.openxmlformats.org/officeDocument/2006/relationships/hyperlink" Target="http://www.lot-onlinr.ru/" TargetMode="External"/><Relationship Id="rId31" Type="http://schemas.openxmlformats.org/officeDocument/2006/relationships/hyperlink" Target="https://torgi.gov.ru/new/public/legislation/reg" TargetMode="External"/><Relationship Id="rId44" Type="http://schemas.openxmlformats.org/officeDocument/2006/relationships/hyperlink" Target="http://www.lot-onlinr.ru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lot-onlinr.ru/" TargetMode="External"/><Relationship Id="rId14" Type="http://schemas.openxmlformats.org/officeDocument/2006/relationships/hyperlink" Target="http://www.lot-onlinr.ru/" TargetMode="External"/><Relationship Id="rId22" Type="http://schemas.openxmlformats.org/officeDocument/2006/relationships/hyperlink" Target="https://torgi.gov.ru/new/public/legislation/reg" TargetMode="External"/><Relationship Id="rId27" Type="http://schemas.openxmlformats.org/officeDocument/2006/relationships/hyperlink" Target="http://www.lot-onlinr.ru/" TargetMode="External"/><Relationship Id="rId30" Type="http://schemas.openxmlformats.org/officeDocument/2006/relationships/hyperlink" Target="http://www.lot-onlinr.ru/" TargetMode="External"/><Relationship Id="rId35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3" Type="http://schemas.openxmlformats.org/officeDocument/2006/relationships/hyperlink" Target="http://www.lot-onlinr.ru/" TargetMode="External"/><Relationship Id="rId48" Type="http://schemas.openxmlformats.org/officeDocument/2006/relationships/hyperlink" Target="https://torgi.gov.ru/new/public/legislation/reg" TargetMode="External"/><Relationship Id="rId8" Type="http://schemas.openxmlformats.org/officeDocument/2006/relationships/hyperlink" Target="https://torgi.gov.ru/new/public/legislation/reg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lot-onlinr.ru/" TargetMode="External"/><Relationship Id="rId17" Type="http://schemas.openxmlformats.org/officeDocument/2006/relationships/hyperlink" Target="http://www.lot-onlinr.ru/" TargetMode="External"/><Relationship Id="rId25" Type="http://schemas.openxmlformats.org/officeDocument/2006/relationships/hyperlink" Target="http://www.lot-onlinr.ru/" TargetMode="External"/><Relationship Id="rId33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38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6" Type="http://schemas.openxmlformats.org/officeDocument/2006/relationships/hyperlink" Target="http://www.lot-onlinr.ru/" TargetMode="External"/><Relationship Id="rId20" Type="http://schemas.openxmlformats.org/officeDocument/2006/relationships/hyperlink" Target="https://torgi.gov.ru/new/public/legislation/reg" TargetMode="External"/><Relationship Id="rId41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ot-onlin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4138</Words>
  <Characters>23591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6</cp:revision>
  <dcterms:created xsi:type="dcterms:W3CDTF">2025-09-22T06:57:00Z</dcterms:created>
  <dcterms:modified xsi:type="dcterms:W3CDTF">2026-06-22T06:19:00Z</dcterms:modified>
</cp:coreProperties>
</file>